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672"/>
        <w:rPr>
          <w:rFonts w:ascii="Times New Roman"/>
          <w:b w:val="0"/>
          <w:sz w:val="20"/>
        </w:rPr>
      </w:pPr>
    </w:p>
    <w:p>
      <w:pPr>
        <w:pStyle w:val="3"/>
        <w:spacing w:before="3"/>
        <w:jc w:val="center"/>
        <w:rPr>
          <w:rFonts w:hint="eastAsia" w:ascii="黑体" w:hAnsi="黑体" w:eastAsia="黑体" w:cs="黑体"/>
          <w:b/>
          <w:bCs w:val="0"/>
          <w:sz w:val="3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144"/>
          <w:lang w:val="en-US" w:eastAsia="zh-CN"/>
        </w:rPr>
        <w:t>淮北市律师协会2026年体检安排</w:t>
      </w:r>
    </w:p>
    <w:p>
      <w:pPr>
        <w:pStyle w:val="3"/>
        <w:spacing w:before="2"/>
        <w:rPr>
          <w:rFonts w:ascii="Times New Roman"/>
          <w:b w:val="0"/>
          <w:sz w:val="5"/>
        </w:rPr>
      </w:pPr>
    </w:p>
    <w:p>
      <w:pPr>
        <w:pStyle w:val="3"/>
        <w:spacing w:before="3"/>
        <w:rPr>
          <w:rFonts w:ascii="Times New Roman"/>
          <w:b w:val="0"/>
          <w:sz w:val="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442" w:firstLineChars="20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体检地址: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美年大健康股份有限公司淮北分公司，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440" w:firstLineChars="20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中泰广场西北外立面，孟山北路路边，(川锅一号旁边)，地面及地下停车位1000余个，公交车:8路;10路;38路;118路;119路;136路;中泰广场西站下</w:t>
      </w: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（每周一公休）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440" w:firstLineChars="20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2026年体检安排如下: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440" w:firstLineChars="20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1、为了能给您一个良好的体验感和节省体检等候体检时间。您可以提前致电预约体检:17364465006、17656785552，家属享受律协优惠价格体检。注:体检当日起床后空腹，持体检人律师执业证、身份证，前台刷身份证打印体检单即可体检，如有长期服用的药物，如降压药等类似的药物，请少量清水先服用。(注:如有老年人需要专人陪检时，请提前2日预约告知，以便安排陪检人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44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2"/>
          <w:szCs w:val="22"/>
          <w:lang w:val="en-US" w:eastAsia="zh-CN"/>
        </w:rPr>
        <w:t>2、停车场入口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440" w:firstLineChars="20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(自驾职工可免费使用车位，请从体检中心大门旁边停车场入口进入停在地面上方便些。在您体检结束用完餐食后前台领取免费停车券。)</w:t>
      </w:r>
    </w:p>
    <w:p>
      <w:pPr>
        <w:pStyle w:val="3"/>
        <w:spacing w:before="5"/>
        <w:rPr>
          <w:rFonts w:ascii="黑体"/>
          <w:sz w:val="12"/>
        </w:rPr>
      </w:pPr>
      <w:r>
        <w:pict>
          <v:group id="_x0000_s1082" o:spid="_x0000_s1082" o:spt="203" style="position:absolute;left:0pt;margin-left:44.6pt;margin-top:9.95pt;height:102.75pt;width:499.8pt;mso-position-horizontal-relative:page;mso-wrap-distance-bottom:0pt;mso-wrap-distance-top:0pt;z-index:-251656192;mso-width-relative:page;mso-height-relative:page;" coordorigin="893,199" coordsize="9996,2055">
            <o:lock v:ext="edit"/>
            <v:shape id="_x0000_s1083" o:spid="_x0000_s1083" o:spt="75" type="#_x0000_t75" style="position:absolute;left:1540;top:1949;height:305;width:222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84" o:spid="_x0000_s1084" o:spt="75" type="#_x0000_t75" style="position:absolute;left:3715;top:2092;height:150;width:15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5" o:spid="_x0000_s1085" o:spt="75" type="#_x0000_t75" style="position:absolute;left:892;top:199;height:1695;width:9996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topAndBottom"/>
          </v:group>
        </w:pict>
      </w:r>
    </w:p>
    <w:p>
      <w:pPr>
        <w:spacing w:before="83"/>
        <w:ind w:left="140" w:right="0" w:firstLine="0"/>
        <w:jc w:val="left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致：淮北市律师协会</w:t>
      </w:r>
      <w:bookmarkStart w:id="0" w:name="_GoBack"/>
      <w:bookmarkEnd w:id="0"/>
    </w:p>
    <w:p>
      <w:pPr>
        <w:pStyle w:val="3"/>
        <w:spacing w:before="21"/>
        <w:ind w:left="560"/>
      </w:pPr>
      <w:r>
        <w:pict>
          <v:group id="_x0000_s1086" o:spid="_x0000_s1086" o:spt="203" style="position:absolute;left:0pt;margin-left:58.2pt;margin-top:-34.7pt;height:13.4pt;width:14.55pt;mso-position-horizontal-relative:page;z-index:251659264;mso-width-relative:page;mso-height-relative:page;" coordorigin="1165,-694" coordsize="291,268">
            <o:lock v:ext="edit"/>
            <v:shape id="_x0000_s1087" o:spid="_x0000_s1087" o:spt="75" type="#_x0000_t75" style="position:absolute;left:1164;top:-695;height:231;width:15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88" o:spid="_x0000_s1088" o:spt="75" type="#_x0000_t75" style="position:absolute;left:1309;top:-591;height:165;width:146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</v:group>
        </w:pict>
      </w:r>
      <w:r>
        <w:t>为了节省您体检时间，详细了解体检内容，请您在体检前认真阅读完此体检函。</w:t>
      </w:r>
    </w:p>
    <w:p>
      <w:pPr>
        <w:pStyle w:val="3"/>
        <w:spacing w:before="2" w:line="242" w:lineRule="auto"/>
        <w:ind w:left="140" w:right="175" w:firstLine="420"/>
      </w:pPr>
      <w:r>
        <w:t>1</w:t>
      </w:r>
      <w:r>
        <w:rPr>
          <w:spacing w:val="-2"/>
        </w:rPr>
        <w:t xml:space="preserve">、体检当天请持本人身份证及此体检函至体检中心进行体检，体检当天涉及到血液检验项目、腹部 </w:t>
      </w:r>
      <w:r>
        <w:t>B</w:t>
      </w:r>
      <w:r>
        <w:rPr>
          <w:spacing w:val="-30"/>
        </w:rPr>
        <w:t xml:space="preserve"> 超</w:t>
      </w:r>
      <w:r>
        <w:t>（肝胆胰脾肾）、早晨须空腹。</w:t>
      </w:r>
    </w:p>
    <w:p>
      <w:pPr>
        <w:pStyle w:val="3"/>
        <w:spacing w:before="1" w:line="244" w:lineRule="auto"/>
        <w:ind w:left="140" w:right="175" w:firstLine="420"/>
      </w:pPr>
      <w:r>
        <w:t>2</w:t>
      </w:r>
      <w:r>
        <w:rPr>
          <w:spacing w:val="-2"/>
        </w:rPr>
        <w:t xml:space="preserve">、体检前三天注意不要饮食油腻、不易消化的食物。体检前一天晚上 </w:t>
      </w:r>
      <w:r>
        <w:t>8</w:t>
      </w:r>
      <w:r>
        <w:rPr>
          <w:spacing w:val="-8"/>
        </w:rPr>
        <w:t xml:space="preserve"> 点之后不再进餐</w:t>
      </w:r>
      <w:r>
        <w:t>（可饮清水），保证睡眠；避免剧烈运动和情绪激动，以保证体检结果的准确性。</w:t>
      </w:r>
    </w:p>
    <w:p>
      <w:pPr>
        <w:pStyle w:val="3"/>
        <w:spacing w:line="242" w:lineRule="auto"/>
        <w:ind w:left="140" w:right="177" w:firstLine="420"/>
      </w:pPr>
      <w:r>
        <w:t>3</w:t>
      </w:r>
      <w:r>
        <w:rPr>
          <w:spacing w:val="-16"/>
        </w:rPr>
        <w:t xml:space="preserve">、参加 </w:t>
      </w:r>
      <w:r>
        <w:t>X</w:t>
      </w:r>
      <w:r>
        <w:rPr>
          <w:spacing w:val="-8"/>
        </w:rPr>
        <w:t xml:space="preserve"> 线检查、磁共振检查，请勿穿着带有金银首饰或配件的衣物，请去除金属物品及磁性物品，例如钥匙、硬币、磁卡、手表、首饰、打火机、指甲钳、雨伞等。哺乳期女性、孕妇、疑似怀孕、正在备孕（包括男 性）及半年内计划备孕的参检人员（包括男性）</w:t>
      </w:r>
      <w:r>
        <w:rPr>
          <w:spacing w:val="-20"/>
        </w:rPr>
        <w:t xml:space="preserve">请勿做 </w:t>
      </w:r>
      <w:r>
        <w:t>X</w:t>
      </w:r>
      <w:r>
        <w:rPr>
          <w:spacing w:val="-12"/>
        </w:rPr>
        <w:t xml:space="preserve"> 线检查；高热患者及孕龄 </w:t>
      </w:r>
      <w:r>
        <w:t>3</w:t>
      </w:r>
      <w:r>
        <w:rPr>
          <w:spacing w:val="-8"/>
        </w:rPr>
        <w:t xml:space="preserve"> 月内妇女严禁进行磁共振检查。</w:t>
      </w:r>
    </w:p>
    <w:p>
      <w:pPr>
        <w:pStyle w:val="3"/>
        <w:spacing w:line="242" w:lineRule="auto"/>
        <w:ind w:left="140" w:right="230" w:firstLine="420"/>
      </w:pPr>
      <w:r>
        <w:t>4、B</w:t>
      </w:r>
      <w:r>
        <w:rPr>
          <w:spacing w:val="-9"/>
        </w:rPr>
        <w:t xml:space="preserve"> 超检查前列腺等脏器时，必须在膀胱充盈状态下进行，应在检前不解小便，保持憋尿；已婚女性</w:t>
      </w:r>
      <w:r>
        <w:t>（有性生活史）做阴道超声检查时不需憋尿。</w:t>
      </w:r>
    </w:p>
    <w:p>
      <w:pPr>
        <w:pStyle w:val="3"/>
        <w:spacing w:line="242" w:lineRule="auto"/>
        <w:ind w:left="140" w:right="175" w:firstLine="420"/>
      </w:pPr>
      <w:r>
        <w:rPr>
          <w:w w:val="95"/>
        </w:rPr>
        <w:t xml:space="preserve">5、女性参检人员体检当天尽量避免穿着连裤袜；已婚女性检查妇科前需先排空尿液，经期勿留尿及勿做妇科   </w:t>
      </w:r>
      <w:r>
        <w:t>检查，可预约时间另查。</w:t>
      </w:r>
    </w:p>
    <w:p>
      <w:pPr>
        <w:pStyle w:val="3"/>
        <w:spacing w:before="1"/>
        <w:ind w:left="560"/>
      </w:pPr>
      <w:r>
        <w:t>6、未婚女性、已婚女性（无性生活史）、孕妇及疑似怀孕者请勿做妇科检查及阴道超声检查。</w:t>
      </w:r>
    </w:p>
    <w:p>
      <w:pPr>
        <w:pStyle w:val="3"/>
        <w:spacing w:before="2"/>
        <w:ind w:left="560"/>
      </w:pPr>
      <w:r>
        <w:t>7、眼科裂隙灯检查项目请勿戴隐形眼镜，如戴隐形眼镜请自备眼药水和隐形眼镜镜盒。</w:t>
      </w:r>
    </w:p>
    <w:p>
      <w:pPr>
        <w:pStyle w:val="3"/>
        <w:spacing w:before="5" w:line="242" w:lineRule="auto"/>
        <w:ind w:left="140" w:right="386" w:firstLine="420"/>
      </w:pPr>
      <w:r>
        <w:rPr>
          <w:w w:val="95"/>
        </w:rPr>
        <w:t xml:space="preserve">8、高血压、心脏病、糖尿病等慢性疾病患者，在不影响空腹抽血的情况下，体检前可以先服用某些必服药   </w:t>
      </w:r>
      <w:r>
        <w:t>物，在完成空腹检查项目后可以再服用其余药物。</w:t>
      </w:r>
    </w:p>
    <w:p>
      <w:pPr>
        <w:pStyle w:val="3"/>
        <w:spacing w:before="1" w:line="242" w:lineRule="auto"/>
        <w:ind w:left="140" w:right="175" w:firstLine="420"/>
      </w:pPr>
      <w:r>
        <w:t>9</w:t>
      </w:r>
      <w:r>
        <w:rPr>
          <w:spacing w:val="-9"/>
        </w:rPr>
        <w:t xml:space="preserve">、请接受腹部 </w:t>
      </w:r>
      <w:r>
        <w:t>B</w:t>
      </w:r>
      <w:r>
        <w:rPr>
          <w:spacing w:val="-29"/>
        </w:rPr>
        <w:t xml:space="preserve"> 超</w:t>
      </w:r>
      <w:r>
        <w:t>（肝胆胰脾肾）、X</w:t>
      </w:r>
      <w:r>
        <w:rPr>
          <w:spacing w:val="-15"/>
        </w:rPr>
        <w:t xml:space="preserve"> 射线、</w:t>
      </w:r>
      <w:r>
        <w:t>CT</w:t>
      </w:r>
      <w:r>
        <w:rPr>
          <w:spacing w:val="-8"/>
        </w:rPr>
        <w:t xml:space="preserve"> 检查、磁共振检查的参检人员，在预约时仔细咨询体检门店客服相关检前注意事项；并在体检当天至体检门店仔细阅读相关体检项目注意事项、知情同意书、申请书。</w:t>
      </w:r>
    </w:p>
    <w:p>
      <w:pPr>
        <w:pStyle w:val="3"/>
        <w:spacing w:before="1"/>
        <w:ind w:left="560"/>
      </w:pPr>
      <w:r>
        <w:rPr>
          <w:w w:val="95"/>
        </w:rPr>
        <w:t>10、如有“健康问卷”，请认真填写，以便及时准确的发现参检人员的健康问题。</w:t>
      </w:r>
    </w:p>
    <w:p>
      <w:pPr>
        <w:pStyle w:val="3"/>
        <w:spacing w:before="3"/>
        <w:ind w:left="560"/>
      </w:pPr>
      <w:r>
        <w:rPr>
          <w:w w:val="95"/>
        </w:rPr>
        <w:t>11、体检中心有储物柜，如需可联系护士存放随身物品（贵重物品请自行保管）。</w:t>
      </w:r>
    </w:p>
    <w:p>
      <w:pPr>
        <w:pStyle w:val="3"/>
        <w:spacing w:before="4"/>
        <w:ind w:left="560"/>
      </w:pPr>
      <w:r>
        <w:t>12、体检结束凭体检单前台领取免费停车券。</w:t>
      </w: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9"/>
        </w:rPr>
      </w:pPr>
    </w:p>
    <w:p>
      <w:pPr>
        <w:spacing w:before="0" w:line="357" w:lineRule="auto"/>
        <w:ind w:left="7296" w:right="163" w:hanging="632"/>
        <w:jc w:val="righ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pacing w:val="-22"/>
          <w:w w:val="95"/>
          <w:sz w:val="28"/>
        </w:rPr>
        <w:t>美年健康集团有限公司淮北分公司</w:t>
      </w:r>
      <w:r>
        <w:rPr>
          <w:rFonts w:hint="eastAsia" w:ascii="黑体" w:eastAsia="黑体"/>
          <w:b/>
          <w:spacing w:val="13"/>
          <w:sz w:val="28"/>
        </w:rPr>
        <w:t>日期：</w:t>
      </w:r>
      <w:r>
        <w:rPr>
          <w:rFonts w:hint="eastAsia" w:ascii="黑体" w:eastAsia="黑体"/>
          <w:b/>
          <w:spacing w:val="15"/>
          <w:sz w:val="28"/>
        </w:rPr>
        <w:t>20</w:t>
      </w:r>
      <w:r>
        <w:rPr>
          <w:rFonts w:hint="eastAsia" w:ascii="黑体" w:eastAsia="黑体"/>
          <w:b/>
          <w:spacing w:val="-105"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2</w:t>
      </w:r>
      <w:r>
        <w:rPr>
          <w:rFonts w:hint="eastAsia" w:ascii="黑体" w:eastAsia="黑体"/>
          <w:b/>
          <w:spacing w:val="-102"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6</w:t>
      </w:r>
      <w:r>
        <w:rPr>
          <w:rFonts w:hint="eastAsia" w:ascii="黑体" w:eastAsia="黑体"/>
          <w:b/>
          <w:spacing w:val="-33"/>
          <w:sz w:val="28"/>
        </w:rPr>
        <w:t xml:space="preserve"> 年</w:t>
      </w:r>
      <w:r>
        <w:rPr>
          <w:rFonts w:hint="eastAsia" w:ascii="黑体" w:eastAsia="黑体"/>
          <w:b/>
          <w:spacing w:val="17"/>
          <w:sz w:val="28"/>
        </w:rPr>
        <w:t>03</w:t>
      </w:r>
      <w:r>
        <w:rPr>
          <w:rFonts w:hint="eastAsia" w:ascii="黑体" w:eastAsia="黑体"/>
          <w:b/>
          <w:spacing w:val="-32"/>
          <w:sz w:val="28"/>
        </w:rPr>
        <w:t xml:space="preserve"> 月</w:t>
      </w:r>
      <w:r>
        <w:rPr>
          <w:rFonts w:hint="eastAsia" w:ascii="黑体" w:eastAsia="黑体"/>
          <w:b/>
          <w:spacing w:val="17"/>
          <w:sz w:val="28"/>
        </w:rPr>
        <w:t>17</w:t>
      </w:r>
      <w:r>
        <w:rPr>
          <w:rFonts w:hint="eastAsia" w:ascii="黑体" w:eastAsia="黑体"/>
          <w:b/>
          <w:spacing w:val="-49"/>
          <w:sz w:val="28"/>
        </w:rPr>
        <w:t xml:space="preserve"> 日</w:t>
      </w:r>
    </w:p>
    <w:p>
      <w:pPr>
        <w:spacing w:after="0" w:line="357" w:lineRule="auto"/>
        <w:jc w:val="right"/>
        <w:rPr>
          <w:rFonts w:hint="eastAsia" w:ascii="黑体" w:eastAsia="黑体"/>
          <w:sz w:val="28"/>
        </w:rPr>
        <w:sectPr>
          <w:type w:val="continuous"/>
          <w:pgSz w:w="11910" w:h="16840"/>
          <w:pgMar w:top="560" w:right="580" w:bottom="280" w:left="580" w:header="720" w:footer="720" w:gutter="0"/>
          <w:cols w:space="720" w:num="1"/>
        </w:sectPr>
      </w:pPr>
    </w:p>
    <w:p>
      <w:pPr>
        <w:pStyle w:val="3"/>
        <w:spacing w:before="4"/>
        <w:rPr>
          <w:rFonts w:ascii="黑体"/>
          <w:sz w:val="19"/>
        </w:rPr>
      </w:pPr>
    </w:p>
    <w:p>
      <w:pPr>
        <w:spacing w:before="15"/>
        <w:ind w:left="3059" w:right="0" w:firstLine="0"/>
        <w:jc w:val="left"/>
        <w:rPr>
          <w:sz w:val="32"/>
        </w:rPr>
      </w:pPr>
      <w:r>
        <w:pict>
          <v:shape id="_x0000_s1089" o:spid="_x0000_s1089" o:spt="202" type="#_x0000_t202" style="position:absolute;left:0pt;margin-left:53.5pt;margin-top:28.25pt;height:391.8pt;width:724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14447" w:type="dxa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7"/>
                    <w:gridCol w:w="1766"/>
                    <w:gridCol w:w="621"/>
                    <w:gridCol w:w="4485"/>
                    <w:gridCol w:w="4485"/>
                    <w:gridCol w:w="1103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3" w:hRule="atLeast"/>
                    </w:trPr>
                    <w:tc>
                      <w:tcPr>
                        <w:tcW w:w="1987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377" w:right="34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分类</w:t>
                        </w:r>
                      </w:p>
                    </w:tc>
                    <w:tc>
                      <w:tcPr>
                        <w:tcW w:w="1766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43" w:right="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体检项目</w:t>
                        </w:r>
                      </w:p>
                    </w:tc>
                    <w:tc>
                      <w:tcPr>
                        <w:tcW w:w="621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79" w:right="42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男性</w:t>
                        </w:r>
                      </w:p>
                    </w:tc>
                    <w:tc>
                      <w:tcPr>
                        <w:tcW w:w="4485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1792" w:right="175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临床意义</w:t>
                        </w:r>
                      </w:p>
                    </w:tc>
                    <w:tc>
                      <w:tcPr>
                        <w:tcW w:w="4485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1792" w:right="175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细项</w:t>
                        </w:r>
                      </w:p>
                    </w:tc>
                    <w:tc>
                      <w:tcPr>
                        <w:tcW w:w="1103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34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男性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4" w:hRule="atLeast"/>
                    </w:trPr>
                    <w:tc>
                      <w:tcPr>
                        <w:tcW w:w="1987" w:type="dxa"/>
                        <w:vMerge w:val="restart"/>
                      </w:tcPr>
                      <w:p>
                        <w:pPr>
                          <w:pStyle w:val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spacing w:before="1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8"/>
                          <w:ind w:left="186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心脑血管疾病筛查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8"/>
                          <w:spacing w:line="230" w:lineRule="auto"/>
                          <w:ind w:left="688" w:right="143" w:hanging="511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头颅核磁（不含片）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" w:line="187" w:lineRule="auto"/>
                          <w:ind w:left="41" w:righ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1、脑梗死、脑出血患者。2、血管性病变。</w:t>
                        </w:r>
                        <w:r>
                          <w:rPr>
                            <w:spacing w:val="3"/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>、病</w:t>
                        </w:r>
                        <w:r>
                          <w:rPr>
                            <w:w w:val="95"/>
                            <w:sz w:val="20"/>
                          </w:rPr>
                          <w:t>毒感染、脑脓肿、脑膜炎患者。4、脑肿瘤患者。</w:t>
                        </w:r>
                        <w:r>
                          <w:rPr>
                            <w:spacing w:val="-17"/>
                            <w:w w:val="95"/>
                            <w:sz w:val="20"/>
                          </w:rPr>
                          <w:t>5</w:t>
                        </w:r>
                      </w:p>
                      <w:p>
                        <w:pPr>
                          <w:pStyle w:val="8"/>
                          <w:spacing w:line="275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>、新生儿大脑存在异常情况者，可进行磁共振检查</w:t>
                        </w:r>
                      </w:p>
                      <w:p>
                        <w:pPr>
                          <w:pStyle w:val="8"/>
                          <w:spacing w:line="144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头颅MRI平扫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¥480.00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line="332" w:lineRule="exact"/>
                          <w:ind w:left="45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颈动脉彩超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line="332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了解颈部大动脉有无异常(如斑块、硬化、狭窄)。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颈动脉彩超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line="332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line="332" w:lineRule="exact"/>
                          <w:ind w:left="45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经颅多普勒检查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line="332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了解脑血流供应情况。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经颅多普勒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line="332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¥150.00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before="151"/>
                          <w:ind w:left="45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心电图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51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41" w:right="4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用于心肌梗死、心律失常、心肌缺血等心脏疾病的 </w:t>
                        </w:r>
                        <w:r>
                          <w:rPr>
                            <w:sz w:val="20"/>
                          </w:rPr>
                          <w:t>检查。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5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常规心电图检查（12导联）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51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¥20.00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before="149"/>
                          <w:ind w:left="47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a羟丁酸脱氢酶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49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189" w:lineRule="auto"/>
                          <w:ind w:left="41" w:right="4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>有助于提高冠心病诊断的灵敏度和特异性，能反应 心肌病变的程度、评价治疗效果、判断疾病预后等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49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血清α羟基丁酸脱氢酶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49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line="332" w:lineRule="exact"/>
                          <w:ind w:left="45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肌酸激酶同功酶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line="332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检测CKMB同工酶，常见的心功能检测之一。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血清肌酸激酶同工酶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line="332" w:lineRule="exact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line="332" w:lineRule="exact"/>
                          <w:ind w:left="44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肌酸激酶CK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line="332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检测肌酸激酶CK，常见的心功能检测之一。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line="332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血清肌酸激酶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line="332" w:lineRule="exact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4" w:hRule="atLeast"/>
                    </w:trPr>
                    <w:tc>
                      <w:tcPr>
                        <w:tcW w:w="1987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43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血脂4项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79" w:line="189" w:lineRule="auto"/>
                          <w:ind w:left="41" w:right="4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是早期发现高脂血症、协助诊断动脉粥样硬化症， 评价患冠心病和脑梗死等疾病的风险，检测药物治 </w:t>
                        </w:r>
                        <w:r>
                          <w:rPr>
                            <w:sz w:val="20"/>
                          </w:rPr>
                          <w:t>疗疗效等的重要指标。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226" w:line="189" w:lineRule="auto"/>
                          <w:ind w:left="39" w:right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血清总胆固醇; 血清甘油三酯; 血清高密度脂蛋白胆固醇; 血清低密度脂蛋白胆固醇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¥40.00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987" w:type="dxa"/>
                      </w:tcPr>
                      <w:p>
                        <w:pPr>
                          <w:pStyle w:val="8"/>
                          <w:spacing w:before="4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377" w:right="344"/>
                          <w:jc w:val="center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腰椎检测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693" w:right="4" w:hanging="6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腰椎侧位DR（不含片）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50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41" w:right="4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用于观察腰椎骨质、形态、椎间盘、棘突、关节突 </w:t>
                        </w:r>
                        <w:r>
                          <w:rPr>
                            <w:sz w:val="20"/>
                          </w:rPr>
                          <w:t>等的情况。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腰椎侧位DR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50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¥80.00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987" w:type="dxa"/>
                      </w:tcPr>
                      <w:p>
                        <w:pPr>
                          <w:pStyle w:val="8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377" w:right="344"/>
                          <w:jc w:val="center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肺部检测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before="5" w:line="329" w:lineRule="exact"/>
                          <w:ind w:left="47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低剂量螺旋CT胸部</w:t>
                        </w:r>
                      </w:p>
                      <w:p>
                        <w:pPr>
                          <w:pStyle w:val="8"/>
                          <w:spacing w:line="328" w:lineRule="exact"/>
                          <w:ind w:left="46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（不含片）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51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41" w:right="4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适用于肺部疾病及心脏、主动脉、纵隔、横膈疾病 </w:t>
                        </w:r>
                        <w:r>
                          <w:rPr>
                            <w:sz w:val="20"/>
                          </w:rPr>
                          <w:t>等的检查。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5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胸部CT平扫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51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¥200.00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98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693" w:right="88" w:hanging="5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癌胚抗原CEA(定量）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8"/>
                          <w:spacing w:before="149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5" w:line="329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为广谱肿瘤标志物，可提示直肠癌、结肠癌、肺癌</w:t>
                        </w:r>
                      </w:p>
                      <w:p>
                        <w:pPr>
                          <w:pStyle w:val="8"/>
                          <w:spacing w:line="328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、乳腺癌、胰腺癌等</w:t>
                        </w:r>
                      </w:p>
                    </w:tc>
                    <w:tc>
                      <w:tcPr>
                        <w:tcW w:w="4485" w:type="dxa"/>
                      </w:tcPr>
                      <w:p>
                        <w:pPr>
                          <w:pStyle w:val="8"/>
                          <w:spacing w:before="149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癌胚抗原（定量）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8"/>
                          <w:spacing w:before="149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¥40.00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b/>
          <w:sz w:val="32"/>
        </w:rPr>
        <w:t>淮北市律师协会健康体检项目</w:t>
      </w:r>
      <w:r>
        <w:rPr>
          <w:sz w:val="32"/>
        </w:rPr>
        <w:t>男原价2016元，女原价2274元</w:t>
      </w:r>
    </w:p>
    <w:p>
      <w:pPr>
        <w:spacing w:after="0"/>
        <w:jc w:val="left"/>
        <w:rPr>
          <w:sz w:val="32"/>
        </w:rPr>
        <w:sectPr>
          <w:pgSz w:w="16840" w:h="11910" w:orient="landscape"/>
          <w:pgMar w:top="1100" w:right="1180" w:bottom="280" w:left="960" w:header="720" w:footer="72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4"/>
        <w:tblW w:w="14447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766"/>
        <w:gridCol w:w="621"/>
        <w:gridCol w:w="4485"/>
        <w:gridCol w:w="4485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  <w:vMerge w:val="restart"/>
            <w:tcBorders>
              <w:top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18"/>
              <w:ind w:left="59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胃肠检测</w:t>
            </w:r>
          </w:p>
        </w:tc>
        <w:tc>
          <w:tcPr>
            <w:tcW w:w="1766" w:type="dxa"/>
          </w:tcPr>
          <w:p>
            <w:pPr>
              <w:pStyle w:val="8"/>
              <w:spacing w:before="60" w:line="189" w:lineRule="auto"/>
              <w:ind w:left="333" w:right="295" w:firstLine="161"/>
              <w:rPr>
                <w:sz w:val="20"/>
              </w:rPr>
            </w:pPr>
            <w:r>
              <w:rPr>
                <w:sz w:val="20"/>
              </w:rPr>
              <w:t>糖链抗原199(CA199)</w:t>
            </w:r>
          </w:p>
        </w:tc>
        <w:tc>
          <w:tcPr>
            <w:tcW w:w="621" w:type="dxa"/>
          </w:tcPr>
          <w:p>
            <w:pPr>
              <w:pStyle w:val="8"/>
              <w:spacing w:before="14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60" w:line="189" w:lineRule="auto"/>
              <w:ind w:left="41" w:right="3"/>
              <w:rPr>
                <w:sz w:val="20"/>
              </w:rPr>
            </w:pPr>
            <w:r>
              <w:rPr>
                <w:w w:val="95"/>
                <w:sz w:val="20"/>
              </w:rPr>
              <w:t>检测糖链抗原19-9</w:t>
            </w:r>
            <w:r>
              <w:rPr>
                <w:spacing w:val="-2"/>
                <w:w w:val="95"/>
                <w:sz w:val="20"/>
              </w:rPr>
              <w:t xml:space="preserve">，胃肠道肿瘤标志物之一，应用 </w:t>
            </w:r>
            <w:r>
              <w:rPr>
                <w:sz w:val="20"/>
              </w:rPr>
              <w:t>时建议结合其他肿瘤标志物。</w:t>
            </w:r>
          </w:p>
        </w:tc>
        <w:tc>
          <w:tcPr>
            <w:tcW w:w="4485" w:type="dxa"/>
          </w:tcPr>
          <w:p>
            <w:pPr>
              <w:pStyle w:val="8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糖链抗原19-9</w:t>
            </w:r>
          </w:p>
        </w:tc>
        <w:tc>
          <w:tcPr>
            <w:tcW w:w="1103" w:type="dxa"/>
          </w:tcPr>
          <w:p>
            <w:pPr>
              <w:pStyle w:val="8"/>
              <w:spacing w:before="149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¥90.00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>
            <w:pPr>
              <w:pStyle w:val="8"/>
              <w:spacing w:before="229" w:line="187" w:lineRule="auto"/>
              <w:ind w:left="693" w:right="25" w:hanging="598"/>
              <w:rPr>
                <w:sz w:val="20"/>
              </w:rPr>
            </w:pPr>
            <w:r>
              <w:rPr>
                <w:sz w:val="20"/>
              </w:rPr>
              <w:t>粪便隐血试验（定性）</w:t>
            </w:r>
          </w:p>
        </w:tc>
        <w:tc>
          <w:tcPr>
            <w:tcW w:w="621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80" w:line="189" w:lineRule="auto"/>
              <w:ind w:left="41" w:right="44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当消化系统有病变时，可影响粪便的颜色、形状和 组成等，从而间接判断胃、肠、胰腺、肝胆系统等 </w:t>
            </w:r>
            <w:r>
              <w:rPr>
                <w:sz w:val="20"/>
              </w:rPr>
              <w:t>有无炎症、出血、寄生虫感染、肿瘤等情况。</w:t>
            </w:r>
          </w:p>
        </w:tc>
        <w:tc>
          <w:tcPr>
            <w:tcW w:w="4485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39"/>
              <w:rPr>
                <w:sz w:val="20"/>
              </w:rPr>
            </w:pPr>
            <w:r>
              <w:rPr>
                <w:sz w:val="20"/>
              </w:rPr>
              <w:t>粪便隐血试验（定性）</w:t>
            </w:r>
          </w:p>
        </w:tc>
        <w:tc>
          <w:tcPr>
            <w:tcW w:w="1103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>
            <w:pPr>
              <w:pStyle w:val="8"/>
              <w:spacing w:line="312" w:lineRule="exact"/>
              <w:ind w:left="46" w:right="9"/>
              <w:jc w:val="center"/>
              <w:rPr>
                <w:sz w:val="20"/>
              </w:rPr>
            </w:pPr>
            <w:r>
              <w:rPr>
                <w:sz w:val="20"/>
              </w:rPr>
              <w:t>幽门螺旋杆菌抗体</w:t>
            </w:r>
          </w:p>
        </w:tc>
        <w:tc>
          <w:tcPr>
            <w:tcW w:w="621" w:type="dxa"/>
          </w:tcPr>
          <w:p>
            <w:pPr>
              <w:pStyle w:val="8"/>
              <w:spacing w:line="332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41"/>
              <w:rPr>
                <w:sz w:val="20"/>
              </w:rPr>
            </w:pPr>
            <w:r>
              <w:rPr>
                <w:sz w:val="20"/>
              </w:rPr>
              <w:t>检测胃幽门螺杆菌抗体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39"/>
              <w:rPr>
                <w:sz w:val="20"/>
              </w:rPr>
            </w:pPr>
            <w:r>
              <w:rPr>
                <w:sz w:val="20"/>
              </w:rPr>
              <w:t>幽门螺杆菌抗体</w:t>
            </w:r>
          </w:p>
        </w:tc>
        <w:tc>
          <w:tcPr>
            <w:tcW w:w="1103" w:type="dxa"/>
          </w:tcPr>
          <w:p>
            <w:pPr>
              <w:pStyle w:val="8"/>
              <w:spacing w:line="332" w:lineRule="exact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¥25.00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</w:tcPr>
          <w:p>
            <w:pPr>
              <w:pStyle w:val="8"/>
              <w:spacing w:before="111" w:line="230" w:lineRule="auto"/>
              <w:ind w:left="541" w:right="50" w:hanging="45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w w:val="95"/>
                <w:sz w:val="20"/>
              </w:rPr>
              <w:t>彩色多普勒超声常规</w:t>
            </w:r>
            <w:r>
              <w:rPr>
                <w:rFonts w:hint="eastAsia" w:ascii="黑体" w:eastAsia="黑体"/>
                <w:b/>
                <w:sz w:val="20"/>
              </w:rPr>
              <w:t>检查-腹部</w:t>
            </w:r>
          </w:p>
        </w:tc>
        <w:tc>
          <w:tcPr>
            <w:tcW w:w="1766" w:type="dxa"/>
          </w:tcPr>
          <w:p>
            <w:pPr>
              <w:pStyle w:val="8"/>
              <w:spacing w:before="149"/>
              <w:ind w:left="46" w:right="9"/>
              <w:jc w:val="center"/>
              <w:rPr>
                <w:sz w:val="20"/>
              </w:rPr>
            </w:pPr>
            <w:r>
              <w:rPr>
                <w:sz w:val="20"/>
              </w:rPr>
              <w:t>肝胆胰脾双肾彩超</w:t>
            </w:r>
          </w:p>
        </w:tc>
        <w:tc>
          <w:tcPr>
            <w:tcW w:w="621" w:type="dxa"/>
          </w:tcPr>
          <w:p>
            <w:pPr>
              <w:pStyle w:val="8"/>
              <w:spacing w:before="14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5" w:line="329" w:lineRule="exact"/>
              <w:ind w:left="41"/>
              <w:rPr>
                <w:sz w:val="20"/>
              </w:rPr>
            </w:pPr>
            <w:r>
              <w:rPr>
                <w:sz w:val="20"/>
              </w:rPr>
              <w:t>更清晰的观察各脏器有无炎症、囊肿、肿瘤、结石</w:t>
            </w:r>
          </w:p>
          <w:p>
            <w:pPr>
              <w:pStyle w:val="8"/>
              <w:spacing w:line="328" w:lineRule="exact"/>
              <w:ind w:left="41"/>
              <w:rPr>
                <w:sz w:val="20"/>
              </w:rPr>
            </w:pPr>
            <w:r>
              <w:rPr>
                <w:sz w:val="20"/>
              </w:rPr>
              <w:t>、积水等。</w:t>
            </w:r>
          </w:p>
        </w:tc>
        <w:tc>
          <w:tcPr>
            <w:tcW w:w="4485" w:type="dxa"/>
          </w:tcPr>
          <w:p>
            <w:pPr>
              <w:pStyle w:val="8"/>
              <w:spacing w:before="149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双肾彩超; 肝脏彩超; 胆囊彩超; 脾脏彩超; 胰腺彩超</w:t>
            </w:r>
          </w:p>
        </w:tc>
        <w:tc>
          <w:tcPr>
            <w:tcW w:w="1103" w:type="dxa"/>
          </w:tcPr>
          <w:p>
            <w:pPr>
              <w:pStyle w:val="8"/>
              <w:spacing w:before="149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¥80.00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987" w:type="dxa"/>
          </w:tcPr>
          <w:p>
            <w:pPr>
              <w:pStyle w:val="8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32" w:lineRule="auto"/>
              <w:ind w:left="441" w:right="50" w:hanging="35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w w:val="95"/>
                <w:sz w:val="20"/>
              </w:rPr>
              <w:t>彩色多普勒超声常规</w:t>
            </w:r>
            <w:r>
              <w:rPr>
                <w:rFonts w:hint="eastAsia" w:ascii="黑体" w:eastAsia="黑体"/>
                <w:b/>
                <w:sz w:val="20"/>
              </w:rPr>
              <w:t>检查-泌尿系</w:t>
            </w:r>
          </w:p>
        </w:tc>
        <w:tc>
          <w:tcPr>
            <w:tcW w:w="176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45" w:right="9"/>
              <w:jc w:val="center"/>
              <w:rPr>
                <w:sz w:val="20"/>
              </w:rPr>
            </w:pPr>
            <w:r>
              <w:rPr>
                <w:sz w:val="20"/>
              </w:rPr>
              <w:t>前列腺彩超</w:t>
            </w:r>
          </w:p>
        </w:tc>
        <w:tc>
          <w:tcPr>
            <w:tcW w:w="621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79" w:line="189" w:lineRule="auto"/>
              <w:ind w:left="41" w:right="44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检查能较好的显示前列腺的形态、大小，对于前列 腺增生、肥大、钙化等疾病具有诊断意义。提供高 </w:t>
            </w:r>
            <w:r>
              <w:rPr>
                <w:sz w:val="20"/>
              </w:rPr>
              <w:t>清晰度的动态彩色超声断层图像诊断。</w:t>
            </w:r>
          </w:p>
        </w:tc>
        <w:tc>
          <w:tcPr>
            <w:tcW w:w="4485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39"/>
              <w:rPr>
                <w:sz w:val="20"/>
              </w:rPr>
            </w:pPr>
            <w:r>
              <w:rPr>
                <w:sz w:val="20"/>
              </w:rPr>
              <w:t>前列腺彩超</w:t>
            </w:r>
          </w:p>
        </w:tc>
        <w:tc>
          <w:tcPr>
            <w:tcW w:w="1103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¥60.00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</w:tcPr>
          <w:p>
            <w:pPr>
              <w:pStyle w:val="8"/>
              <w:spacing w:line="248" w:lineRule="exact"/>
              <w:ind w:left="133" w:right="50" w:hanging="5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w w:val="95"/>
                <w:sz w:val="20"/>
              </w:rPr>
              <w:t>浅表器官彩色多普勒</w:t>
            </w:r>
            <w:r>
              <w:rPr>
                <w:rFonts w:hint="eastAsia" w:ascii="黑体" w:eastAsia="黑体"/>
                <w:b/>
                <w:sz w:val="20"/>
              </w:rPr>
              <w:t>超声检查-涎腺、甲状腺及颈部淋巴结</w:t>
            </w:r>
          </w:p>
        </w:tc>
        <w:tc>
          <w:tcPr>
            <w:tcW w:w="1766" w:type="dxa"/>
          </w:tcPr>
          <w:p>
            <w:pPr>
              <w:pStyle w:val="8"/>
              <w:spacing w:before="150"/>
              <w:ind w:left="45" w:right="9"/>
              <w:jc w:val="center"/>
              <w:rPr>
                <w:sz w:val="20"/>
              </w:rPr>
            </w:pPr>
            <w:r>
              <w:rPr>
                <w:sz w:val="20"/>
              </w:rPr>
              <w:t>甲状腺彩超</w:t>
            </w:r>
          </w:p>
        </w:tc>
        <w:tc>
          <w:tcPr>
            <w:tcW w:w="621" w:type="dxa"/>
          </w:tcPr>
          <w:p>
            <w:pPr>
              <w:pStyle w:val="8"/>
              <w:spacing w:before="150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150"/>
              <w:ind w:left="41"/>
              <w:rPr>
                <w:sz w:val="20"/>
              </w:rPr>
            </w:pPr>
            <w:r>
              <w:rPr>
                <w:sz w:val="20"/>
              </w:rPr>
              <w:t>检查甲状腺的结构及形态，发现甲状腺异常病变。</w:t>
            </w:r>
          </w:p>
        </w:tc>
        <w:tc>
          <w:tcPr>
            <w:tcW w:w="4485" w:type="dxa"/>
          </w:tcPr>
          <w:p>
            <w:pPr>
              <w:pStyle w:val="8"/>
              <w:spacing w:before="150"/>
              <w:ind w:left="39"/>
              <w:rPr>
                <w:sz w:val="20"/>
              </w:rPr>
            </w:pPr>
            <w:r>
              <w:rPr>
                <w:sz w:val="20"/>
              </w:rPr>
              <w:t>甲状腺彩超</w:t>
            </w:r>
          </w:p>
        </w:tc>
        <w:tc>
          <w:tcPr>
            <w:tcW w:w="1103" w:type="dxa"/>
          </w:tcPr>
          <w:p>
            <w:pPr>
              <w:pStyle w:val="8"/>
              <w:spacing w:before="150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¥80.00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987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"/>
              <w:ind w:left="375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糖尿病检测</w:t>
            </w:r>
          </w:p>
        </w:tc>
        <w:tc>
          <w:tcPr>
            <w:tcW w:w="17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/>
              <w:ind w:left="44" w:right="9"/>
              <w:jc w:val="center"/>
              <w:rPr>
                <w:sz w:val="20"/>
              </w:rPr>
            </w:pPr>
            <w:r>
              <w:rPr>
                <w:sz w:val="20"/>
              </w:rPr>
              <w:t>空腹血糖（Glu)</w:t>
            </w:r>
          </w:p>
        </w:tc>
        <w:tc>
          <w:tcPr>
            <w:tcW w:w="62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line="212" w:lineRule="exact"/>
              <w:ind w:left="41"/>
              <w:rPr>
                <w:sz w:val="20"/>
              </w:rPr>
            </w:pPr>
            <w:r>
              <w:rPr>
                <w:sz w:val="20"/>
              </w:rPr>
              <w:t>血糖(blood suger)即血液中的葡萄糖。在评估机</w:t>
            </w:r>
          </w:p>
          <w:p>
            <w:pPr>
              <w:pStyle w:val="8"/>
              <w:spacing w:before="16" w:line="189" w:lineRule="auto"/>
              <w:ind w:left="41" w:right="4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体糖代谢状态、诊断糖代谢紊乱相关疾病，指导临 床医师制定并适时调整治疗方案等方面具有重要价</w:t>
            </w:r>
          </w:p>
          <w:p>
            <w:pPr>
              <w:pStyle w:val="8"/>
              <w:spacing w:line="123" w:lineRule="exact"/>
              <w:ind w:left="41"/>
              <w:rPr>
                <w:sz w:val="20"/>
              </w:rPr>
            </w:pPr>
            <w:r>
              <w:rPr>
                <w:sz w:val="20"/>
              </w:rPr>
              <w:t>值。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空腹血糖</w:t>
            </w:r>
          </w:p>
        </w:tc>
        <w:tc>
          <w:tcPr>
            <w:tcW w:w="110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/>
              <w:ind w:left="221" w:right="183"/>
              <w:jc w:val="center"/>
              <w:rPr>
                <w:sz w:val="20"/>
              </w:rPr>
            </w:pPr>
            <w:r>
              <w:rPr>
                <w:sz w:val="20"/>
              </w:rPr>
              <w:t>¥8.00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987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59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生化检测</w:t>
            </w:r>
          </w:p>
        </w:tc>
        <w:tc>
          <w:tcPr>
            <w:tcW w:w="17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1"/>
              <w:ind w:left="43" w:right="9"/>
              <w:jc w:val="center"/>
              <w:rPr>
                <w:sz w:val="20"/>
              </w:rPr>
            </w:pPr>
            <w:r>
              <w:rPr>
                <w:sz w:val="20"/>
              </w:rPr>
              <w:t>肝功7项</w:t>
            </w:r>
          </w:p>
        </w:tc>
        <w:tc>
          <w:tcPr>
            <w:tcW w:w="6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line="189" w:lineRule="auto"/>
              <w:ind w:left="41" w:right="43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结合临床分析，主要用于肝胆疾病的实验诊断。用 于反映各种急慢性肝损伤和胆囊疾病如急性传染性 肝炎及药物或酒精中毒，慢性肝炎，脂肪肝及肝硬 化，胆石症，肝外胆道阻塞，肝细胞损伤引起的黄</w:t>
            </w:r>
          </w:p>
          <w:p>
            <w:pPr>
              <w:pStyle w:val="8"/>
              <w:spacing w:line="162" w:lineRule="exact"/>
              <w:ind w:left="41"/>
              <w:jc w:val="both"/>
              <w:rPr>
                <w:sz w:val="20"/>
              </w:rPr>
            </w:pPr>
            <w:r>
              <w:rPr>
                <w:sz w:val="20"/>
              </w:rPr>
              <w:t>疸性疾病等。</w:t>
            </w:r>
          </w:p>
        </w:tc>
        <w:tc>
          <w:tcPr>
            <w:tcW w:w="4485" w:type="dxa"/>
          </w:tcPr>
          <w:p>
            <w:pPr>
              <w:pStyle w:val="8"/>
              <w:spacing w:line="189" w:lineRule="auto"/>
              <w:ind w:left="39" w:right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血清总胆红素; 血清直接胆红素(结合胆红素); 血清</w:t>
            </w:r>
            <w:r>
              <w:rPr>
                <w:spacing w:val="-3"/>
                <w:sz w:val="20"/>
              </w:rPr>
              <w:t>间接胆红素(计算值)(非结合胆红素); 血清丙氨酸氨</w:t>
            </w:r>
            <w:r>
              <w:rPr>
                <w:spacing w:val="-5"/>
                <w:sz w:val="20"/>
              </w:rPr>
              <w:t>基转移酶; 血清天门冬氨酸氨基转移酶; 血清</w:t>
            </w:r>
            <w:r>
              <w:rPr>
                <w:sz w:val="20"/>
              </w:rPr>
              <w:t>γ-</w:t>
            </w:r>
            <w:r>
              <w:rPr>
                <w:spacing w:val="-7"/>
                <w:sz w:val="20"/>
              </w:rPr>
              <w:t>谷氨</w:t>
            </w:r>
            <w:r>
              <w:rPr>
                <w:spacing w:val="-3"/>
                <w:sz w:val="20"/>
              </w:rPr>
              <w:t>酰基转移酶; 天门冬氨酸氨基转移酶</w:t>
            </w:r>
            <w:r>
              <w:rPr>
                <w:sz w:val="20"/>
              </w:rPr>
              <w:t>/丙氨酸氨基转</w:t>
            </w:r>
          </w:p>
          <w:p>
            <w:pPr>
              <w:pStyle w:val="8"/>
              <w:spacing w:line="162" w:lineRule="exact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移酶(计算值)</w:t>
            </w:r>
          </w:p>
        </w:tc>
        <w:tc>
          <w:tcPr>
            <w:tcW w:w="110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1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¥60.00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>
            <w:pPr>
              <w:pStyle w:val="8"/>
              <w:spacing w:line="332" w:lineRule="exact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肾功三项</w:t>
            </w:r>
          </w:p>
        </w:tc>
        <w:tc>
          <w:tcPr>
            <w:tcW w:w="621" w:type="dxa"/>
          </w:tcPr>
          <w:p>
            <w:pPr>
              <w:pStyle w:val="8"/>
              <w:spacing w:line="332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41"/>
              <w:rPr>
                <w:sz w:val="20"/>
              </w:rPr>
            </w:pPr>
            <w:r>
              <w:rPr>
                <w:sz w:val="20"/>
              </w:rPr>
              <w:t>用于肾脏功能检测，评估肾脏疾病风险。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39"/>
              <w:rPr>
                <w:sz w:val="20"/>
              </w:rPr>
            </w:pPr>
            <w:r>
              <w:rPr>
                <w:sz w:val="20"/>
              </w:rPr>
              <w:t>血清尿素; 血清尿酸; 血清肌酐</w:t>
            </w:r>
          </w:p>
        </w:tc>
        <w:tc>
          <w:tcPr>
            <w:tcW w:w="1103" w:type="dxa"/>
          </w:tcPr>
          <w:p>
            <w:pPr>
              <w:pStyle w:val="8"/>
              <w:spacing w:line="332" w:lineRule="exact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</w:tcPr>
          <w:p>
            <w:pPr>
              <w:pStyle w:val="8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8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肝病检测</w:t>
            </w:r>
          </w:p>
        </w:tc>
        <w:tc>
          <w:tcPr>
            <w:tcW w:w="1766" w:type="dxa"/>
          </w:tcPr>
          <w:p>
            <w:pPr>
              <w:pStyle w:val="8"/>
              <w:spacing w:before="151"/>
              <w:ind w:left="44" w:right="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甲胎蛋白AFP(定量)</w:t>
            </w:r>
          </w:p>
        </w:tc>
        <w:tc>
          <w:tcPr>
            <w:tcW w:w="621" w:type="dxa"/>
          </w:tcPr>
          <w:p>
            <w:pPr>
              <w:pStyle w:val="8"/>
              <w:spacing w:before="15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61" w:line="189" w:lineRule="auto"/>
              <w:ind w:left="41" w:right="4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可提示有无原发性肝癌，生殖腺胚胎性肿瘤，肝硬 </w:t>
            </w:r>
            <w:r>
              <w:rPr>
                <w:sz w:val="20"/>
              </w:rPr>
              <w:t>化等。</w:t>
            </w:r>
          </w:p>
        </w:tc>
        <w:tc>
          <w:tcPr>
            <w:tcW w:w="4485" w:type="dxa"/>
          </w:tcPr>
          <w:p>
            <w:pPr>
              <w:pStyle w:val="8"/>
              <w:spacing w:before="151"/>
              <w:ind w:left="39"/>
              <w:rPr>
                <w:sz w:val="20"/>
              </w:rPr>
            </w:pPr>
            <w:r>
              <w:rPr>
                <w:sz w:val="20"/>
              </w:rPr>
              <w:t>甲胎蛋白（定量）</w:t>
            </w:r>
          </w:p>
        </w:tc>
        <w:tc>
          <w:tcPr>
            <w:tcW w:w="1103" w:type="dxa"/>
          </w:tcPr>
          <w:p>
            <w:pPr>
              <w:pStyle w:val="8"/>
              <w:spacing w:before="151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¥40.00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right="1180" w:bottom="280" w:left="960" w:header="720" w:footer="72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4"/>
        <w:tblW w:w="14447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766"/>
        <w:gridCol w:w="621"/>
        <w:gridCol w:w="4485"/>
        <w:gridCol w:w="4485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5" w:hRule="atLeast"/>
        </w:trPr>
        <w:tc>
          <w:tcPr>
            <w:tcW w:w="19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3"/>
              <w:ind w:left="375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血常规</w:t>
            </w:r>
          </w:p>
        </w:tc>
        <w:tc>
          <w:tcPr>
            <w:tcW w:w="17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ind w:left="44" w:right="9"/>
              <w:jc w:val="center"/>
              <w:rPr>
                <w:sz w:val="20"/>
              </w:rPr>
            </w:pPr>
            <w:r>
              <w:rPr>
                <w:sz w:val="20"/>
              </w:rPr>
              <w:t>血常规(五分类)</w:t>
            </w:r>
          </w:p>
        </w:tc>
        <w:tc>
          <w:tcPr>
            <w:tcW w:w="6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9" w:line="189" w:lineRule="auto"/>
              <w:ind w:left="41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是临床最常用的初筛项目之一，可为医生诊断血液 </w:t>
            </w:r>
            <w:r>
              <w:rPr>
                <w:sz w:val="20"/>
              </w:rPr>
              <w:t>系统疾病等提供线索和依据。</w:t>
            </w:r>
          </w:p>
        </w:tc>
        <w:tc>
          <w:tcPr>
            <w:tcW w:w="4485" w:type="dxa"/>
          </w:tcPr>
          <w:p>
            <w:pPr>
              <w:pStyle w:val="8"/>
              <w:spacing w:before="82" w:line="189" w:lineRule="auto"/>
              <w:ind w:left="39" w:right="27"/>
              <w:rPr>
                <w:sz w:val="20"/>
              </w:rPr>
            </w:pPr>
            <w:r>
              <w:rPr>
                <w:spacing w:val="-3"/>
                <w:sz w:val="20"/>
              </w:rPr>
              <w:t>白细胞计数; 大血小板比率; 大血小板数; 红细胞比</w:t>
            </w:r>
            <w:r>
              <w:rPr>
                <w:spacing w:val="-6"/>
                <w:sz w:val="20"/>
              </w:rPr>
              <w:t>容; 血红蛋白; 红细胞分布宽度-变异系数; 平均血红蛋白含量; 平均血红蛋白浓度; 血小板计数; 中性粒细胞百分数; 中性粒细胞绝对值; 淋巴细胞百分数; 淋巴细胞绝对值; 红细胞计数; 平均血小板体积; 红细胞平均体积; 血小板压积; 红细胞分布宽度-标准</w:t>
            </w:r>
            <w:r>
              <w:rPr>
                <w:spacing w:val="-4"/>
                <w:sz w:val="20"/>
              </w:rPr>
              <w:t xml:space="preserve">差; 血小板分布宽度; 单核细胞百分数; 单核细胞绝对值; 嗜酸性粒细胞百分数; 嗜酸性粒细胞绝对值; </w:t>
            </w:r>
            <w:r>
              <w:rPr>
                <w:spacing w:val="-7"/>
                <w:sz w:val="20"/>
              </w:rPr>
              <w:t>嗜碱性粒细胞百分数; 嗜碱性粒细胞绝对值; 有核红</w:t>
            </w:r>
            <w:r>
              <w:rPr>
                <w:spacing w:val="-4"/>
                <w:sz w:val="20"/>
              </w:rPr>
              <w:t>细胞绝对值; 有核红细胞百分比; 不成熟粒细胞百分</w:t>
            </w:r>
            <w:r>
              <w:rPr>
                <w:spacing w:val="-1"/>
                <w:sz w:val="20"/>
              </w:rPr>
              <w:t>比; 不成熟粒细胞计数</w:t>
            </w:r>
          </w:p>
        </w:tc>
        <w:tc>
          <w:tcPr>
            <w:tcW w:w="110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¥30.00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9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/>
              <w:ind w:left="375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尿常规</w:t>
            </w:r>
          </w:p>
        </w:tc>
        <w:tc>
          <w:tcPr>
            <w:tcW w:w="17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"/>
              <w:ind w:left="45" w:right="9"/>
              <w:jc w:val="center"/>
              <w:rPr>
                <w:sz w:val="20"/>
              </w:rPr>
            </w:pPr>
            <w:r>
              <w:rPr>
                <w:sz w:val="20"/>
              </w:rPr>
              <w:t>尿常规</w:t>
            </w:r>
          </w:p>
        </w:tc>
        <w:tc>
          <w:tcPr>
            <w:tcW w:w="6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121" w:line="189" w:lineRule="auto"/>
              <w:ind w:left="41" w:right="4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可提示有无泌尿系统疾患：如急、慢性肾炎，肾盂 </w:t>
            </w:r>
            <w:r>
              <w:rPr>
                <w:sz w:val="20"/>
              </w:rPr>
              <w:t>肾炎，膀胱炎，尿道炎，肾病综合征，狼疮性肾</w:t>
            </w:r>
            <w:r>
              <w:rPr>
                <w:spacing w:val="-1"/>
                <w:w w:val="95"/>
                <w:sz w:val="20"/>
              </w:rPr>
              <w:t xml:space="preserve">炎，血红蛋白尿，肾梗塞、肾小管重金属盐及药物 导致急性肾小管坏死，肾或膀胱肿瘤以及有无尿糖 </w:t>
            </w:r>
            <w:r>
              <w:rPr>
                <w:sz w:val="20"/>
              </w:rPr>
              <w:t>等</w:t>
            </w:r>
          </w:p>
        </w:tc>
        <w:tc>
          <w:tcPr>
            <w:tcW w:w="4485" w:type="dxa"/>
          </w:tcPr>
          <w:p>
            <w:pPr>
              <w:pStyle w:val="8"/>
              <w:spacing w:before="121" w:line="189" w:lineRule="auto"/>
              <w:ind w:left="39" w:right="10"/>
              <w:rPr>
                <w:sz w:val="20"/>
              </w:rPr>
            </w:pPr>
            <w:r>
              <w:rPr>
                <w:spacing w:val="-3"/>
                <w:sz w:val="20"/>
              </w:rPr>
              <w:t>尿隐血; 尿比重; 尿葡萄糖; 尿蛋白质; 尿胆红素; 尿</w:t>
            </w:r>
            <w:r>
              <w:rPr>
                <w:spacing w:val="-4"/>
                <w:sz w:val="20"/>
              </w:rPr>
              <w:t>透明度; 尿白细胞</w:t>
            </w:r>
            <w:r>
              <w:rPr>
                <w:sz w:val="20"/>
              </w:rPr>
              <w:t>（镜检）</w:t>
            </w:r>
            <w:r>
              <w:rPr>
                <w:spacing w:val="-2"/>
                <w:sz w:val="20"/>
              </w:rPr>
              <w:t>; 尿红细胞</w:t>
            </w:r>
            <w:r>
              <w:rPr>
                <w:sz w:val="20"/>
              </w:rPr>
              <w:t>（镜检）</w:t>
            </w:r>
            <w:r>
              <w:rPr>
                <w:spacing w:val="-2"/>
                <w:sz w:val="20"/>
              </w:rPr>
              <w:t>; 尿</w:t>
            </w:r>
            <w:r>
              <w:rPr>
                <w:spacing w:val="-4"/>
                <w:sz w:val="20"/>
              </w:rPr>
              <w:t>胆原; 尿亚硝酸盐; 尿结晶</w:t>
            </w:r>
            <w:r>
              <w:rPr>
                <w:sz w:val="20"/>
              </w:rPr>
              <w:t>（镜检）</w:t>
            </w:r>
            <w:r>
              <w:rPr>
                <w:spacing w:val="-5"/>
                <w:sz w:val="20"/>
              </w:rPr>
              <w:t>; 尿酮体; 尿白细</w:t>
            </w:r>
            <w:r>
              <w:rPr>
                <w:spacing w:val="-3"/>
                <w:sz w:val="20"/>
              </w:rPr>
              <w:t>胞酯酶; 尿其它; 尿液颜色; 尿酸碱度; 尿管型</w:t>
            </w:r>
            <w:r>
              <w:rPr>
                <w:sz w:val="20"/>
              </w:rPr>
              <w:t>（镜检）</w:t>
            </w:r>
            <w:r>
              <w:rPr>
                <w:spacing w:val="-1"/>
                <w:sz w:val="20"/>
              </w:rPr>
              <w:t>; 尿维生素</w:t>
            </w:r>
            <w:r>
              <w:rPr>
                <w:sz w:val="20"/>
              </w:rPr>
              <w:t>C; 尿上皮细胞（镜检）</w:t>
            </w:r>
          </w:p>
        </w:tc>
        <w:tc>
          <w:tcPr>
            <w:tcW w:w="110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87" w:type="dxa"/>
            <w:shd w:val="clear" w:color="auto" w:fill="D2F4F1"/>
          </w:tcPr>
          <w:p>
            <w:pPr>
              <w:pStyle w:val="8"/>
              <w:spacing w:before="60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科室检查</w:t>
            </w:r>
          </w:p>
        </w:tc>
        <w:tc>
          <w:tcPr>
            <w:tcW w:w="1766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9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1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一般检查</w:t>
            </w:r>
          </w:p>
        </w:tc>
        <w:tc>
          <w:tcPr>
            <w:tcW w:w="176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一般检查</w:t>
            </w:r>
          </w:p>
        </w:tc>
        <w:tc>
          <w:tcPr>
            <w:tcW w:w="621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80" w:line="189" w:lineRule="auto"/>
              <w:ind w:left="41" w:right="44"/>
              <w:rPr>
                <w:sz w:val="20"/>
              </w:rPr>
            </w:pPr>
            <w:r>
              <w:rPr>
                <w:spacing w:val="-3"/>
                <w:sz w:val="20"/>
              </w:rPr>
              <w:t>身高 、体重、血压基本健康状态参数，了解体重</w:t>
            </w:r>
            <w:r>
              <w:rPr>
                <w:spacing w:val="-4"/>
                <w:w w:val="95"/>
                <w:sz w:val="20"/>
              </w:rPr>
              <w:t xml:space="preserve">是否正常，有无体重不足、超重或肥胖，为相关科 </w:t>
            </w:r>
            <w:r>
              <w:rPr>
                <w:sz w:val="20"/>
              </w:rPr>
              <w:t>室的诊断提供依据。</w:t>
            </w:r>
          </w:p>
        </w:tc>
        <w:tc>
          <w:tcPr>
            <w:tcW w:w="4485" w:type="dxa"/>
          </w:tcPr>
          <w:p>
            <w:pPr>
              <w:pStyle w:val="8"/>
              <w:spacing w:before="229" w:line="187" w:lineRule="auto"/>
              <w:ind w:left="39" w:right="213"/>
              <w:rPr>
                <w:sz w:val="20"/>
              </w:rPr>
            </w:pPr>
            <w:r>
              <w:rPr>
                <w:sz w:val="20"/>
              </w:rPr>
              <w:t>身高; 体重; 体重指数; 理想体重; 收缩压; 舒张压; 脉搏</w:t>
            </w:r>
          </w:p>
        </w:tc>
        <w:tc>
          <w:tcPr>
            <w:tcW w:w="1103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¥10.00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</w:tcPr>
          <w:p>
            <w:pPr>
              <w:pStyle w:val="8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8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外科</w:t>
            </w:r>
          </w:p>
        </w:tc>
        <w:tc>
          <w:tcPr>
            <w:tcW w:w="1766" w:type="dxa"/>
          </w:tcPr>
          <w:p>
            <w:pPr>
              <w:pStyle w:val="8"/>
              <w:spacing w:before="151"/>
              <w:ind w:left="46" w:right="9"/>
              <w:jc w:val="center"/>
              <w:rPr>
                <w:sz w:val="20"/>
              </w:rPr>
            </w:pPr>
            <w:r>
              <w:rPr>
                <w:sz w:val="20"/>
              </w:rPr>
              <w:t>外科检查（男）</w:t>
            </w:r>
          </w:p>
        </w:tc>
        <w:tc>
          <w:tcPr>
            <w:tcW w:w="621" w:type="dxa"/>
          </w:tcPr>
          <w:p>
            <w:pPr>
              <w:pStyle w:val="8"/>
              <w:spacing w:before="15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61" w:line="189" w:lineRule="auto"/>
              <w:ind w:left="41" w:right="4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淋巴结有无肿大，甲状腺、乳房、外生殖器、前列 </w:t>
            </w:r>
            <w:r>
              <w:rPr>
                <w:sz w:val="20"/>
              </w:rPr>
              <w:t>腺、肛肠有无异常、四肢脊柱有无畸形等</w:t>
            </w:r>
          </w:p>
        </w:tc>
        <w:tc>
          <w:tcPr>
            <w:tcW w:w="4485" w:type="dxa"/>
          </w:tcPr>
          <w:p>
            <w:pPr>
              <w:pStyle w:val="8"/>
              <w:spacing w:before="61" w:line="189" w:lineRule="auto"/>
              <w:ind w:left="39" w:right="214"/>
              <w:rPr>
                <w:sz w:val="20"/>
              </w:rPr>
            </w:pPr>
            <w:r>
              <w:rPr>
                <w:sz w:val="20"/>
              </w:rPr>
              <w:t>皮肤; 浅表淋巴结; 甲状腺; 乳房; 脊柱; 四肢关节; 外生殖器; 其他; 既往史; 前列腺; 肛门指检</w:t>
            </w:r>
          </w:p>
        </w:tc>
        <w:tc>
          <w:tcPr>
            <w:tcW w:w="1103" w:type="dxa"/>
          </w:tcPr>
          <w:p>
            <w:pPr>
              <w:pStyle w:val="8"/>
              <w:spacing w:before="151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98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8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内科</w:t>
            </w:r>
          </w:p>
        </w:tc>
        <w:tc>
          <w:tcPr>
            <w:tcW w:w="17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 w:line="189" w:lineRule="auto"/>
              <w:ind w:left="592" w:right="25" w:hanging="497"/>
              <w:rPr>
                <w:sz w:val="20"/>
              </w:rPr>
            </w:pPr>
            <w:r>
              <w:rPr>
                <w:sz w:val="20"/>
              </w:rPr>
              <w:t>内科常规检查（含腰围）</w:t>
            </w:r>
          </w:p>
        </w:tc>
        <w:tc>
          <w:tcPr>
            <w:tcW w:w="6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8"/>
              <w:ind w:left="41"/>
              <w:rPr>
                <w:sz w:val="20"/>
              </w:rPr>
            </w:pPr>
            <w:r>
              <w:rPr>
                <w:sz w:val="20"/>
              </w:rPr>
              <w:t>内科常规检查（含腰围）</w:t>
            </w:r>
          </w:p>
        </w:tc>
        <w:tc>
          <w:tcPr>
            <w:tcW w:w="4485" w:type="dxa"/>
          </w:tcPr>
          <w:p>
            <w:pPr>
              <w:pStyle w:val="8"/>
              <w:spacing w:before="65" w:line="329" w:lineRule="exact"/>
              <w:ind w:left="39"/>
              <w:rPr>
                <w:sz w:val="20"/>
              </w:rPr>
            </w:pPr>
            <w:r>
              <w:rPr>
                <w:sz w:val="20"/>
              </w:rPr>
              <w:t>胸廓; 心脏-心率; 心脏-杂音; 心脏-心律; 心脏-心音;</w:t>
            </w:r>
          </w:p>
          <w:p>
            <w:pPr>
              <w:pStyle w:val="8"/>
              <w:spacing w:line="291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心脏-心界; 肺-呼吸频率; 肺-啰音; 肺-呼吸音; 肺-</w:t>
            </w:r>
          </w:p>
          <w:p>
            <w:pPr>
              <w:pStyle w:val="8"/>
              <w:spacing w:line="291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胸膜摩擦音; 肝-大小; 肝-质地; 肝-压痛; 胆-大小;</w:t>
            </w:r>
          </w:p>
          <w:p>
            <w:pPr>
              <w:pStyle w:val="8"/>
              <w:spacing w:before="16" w:line="189" w:lineRule="auto"/>
              <w:ind w:left="39" w:right="28"/>
              <w:rPr>
                <w:sz w:val="20"/>
              </w:rPr>
            </w:pPr>
            <w:r>
              <w:rPr>
                <w:sz w:val="20"/>
              </w:rPr>
              <w:t>胆-压痛; 脾-大小; 脾-质地; 脾-压痛; 肾-叩击痛; 腹壁; 膝反射; 其他; 既往史; 家族史; 腰围</w:t>
            </w:r>
          </w:p>
        </w:tc>
        <w:tc>
          <w:tcPr>
            <w:tcW w:w="110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8"/>
              <w:ind w:left="224" w:right="183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right="1180" w:bottom="280" w:left="960" w:header="720" w:footer="720" w:gutter="0"/>
          <w:cols w:space="720" w:num="1"/>
        </w:sectPr>
      </w:pPr>
    </w:p>
    <w:p>
      <w:pPr>
        <w:pStyle w:val="3"/>
        <w:spacing w:before="11"/>
        <w:rPr>
          <w:rFonts w:ascii="Times New Roman"/>
          <w:b w:val="0"/>
          <w:sz w:val="27"/>
        </w:rPr>
      </w:pPr>
    </w:p>
    <w:tbl>
      <w:tblPr>
        <w:tblStyle w:val="4"/>
        <w:tblW w:w="14447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766"/>
        <w:gridCol w:w="621"/>
        <w:gridCol w:w="4485"/>
        <w:gridCol w:w="4485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87" w:type="dxa"/>
          </w:tcPr>
          <w:p>
            <w:pPr>
              <w:pStyle w:val="8"/>
              <w:spacing w:before="60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眼科</w:t>
            </w:r>
          </w:p>
        </w:tc>
        <w:tc>
          <w:tcPr>
            <w:tcW w:w="1766" w:type="dxa"/>
          </w:tcPr>
          <w:p>
            <w:pPr>
              <w:pStyle w:val="8"/>
              <w:spacing w:line="332" w:lineRule="exact"/>
              <w:ind w:left="44" w:right="9"/>
              <w:jc w:val="center"/>
              <w:rPr>
                <w:sz w:val="20"/>
              </w:rPr>
            </w:pPr>
            <w:r>
              <w:rPr>
                <w:sz w:val="20"/>
              </w:rPr>
              <w:t>眼科检查(裂隙灯)</w:t>
            </w:r>
          </w:p>
        </w:tc>
        <w:tc>
          <w:tcPr>
            <w:tcW w:w="621" w:type="dxa"/>
          </w:tcPr>
          <w:p>
            <w:pPr>
              <w:pStyle w:val="8"/>
              <w:spacing w:line="332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41"/>
              <w:rPr>
                <w:sz w:val="20"/>
              </w:rPr>
            </w:pPr>
            <w:r>
              <w:rPr>
                <w:sz w:val="20"/>
              </w:rPr>
              <w:t>检查眼角膜和晶状体有无病变（如白内障）等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39"/>
              <w:rPr>
                <w:sz w:val="20"/>
              </w:rPr>
            </w:pPr>
            <w:r>
              <w:rPr>
                <w:sz w:val="20"/>
              </w:rPr>
              <w:t>角膜; 前房; 虹膜; 瞳孔; 晶状体; 玻璃体</w:t>
            </w:r>
          </w:p>
        </w:tc>
        <w:tc>
          <w:tcPr>
            <w:tcW w:w="1103" w:type="dxa"/>
          </w:tcPr>
          <w:p>
            <w:pPr>
              <w:pStyle w:val="8"/>
              <w:spacing w:line="332" w:lineRule="exact"/>
              <w:ind w:left="244"/>
              <w:rPr>
                <w:sz w:val="20"/>
              </w:rPr>
            </w:pPr>
            <w:r>
              <w:rPr>
                <w:sz w:val="20"/>
              </w:rPr>
              <w:t>¥25.00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ind w:left="375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耳鼻咽喉科</w:t>
            </w:r>
          </w:p>
        </w:tc>
        <w:tc>
          <w:tcPr>
            <w:tcW w:w="1766" w:type="dxa"/>
          </w:tcPr>
          <w:p>
            <w:pPr>
              <w:pStyle w:val="8"/>
              <w:spacing w:before="149"/>
              <w:ind w:left="45" w:right="9"/>
              <w:jc w:val="center"/>
              <w:rPr>
                <w:sz w:val="20"/>
              </w:rPr>
            </w:pPr>
            <w:r>
              <w:rPr>
                <w:sz w:val="20"/>
              </w:rPr>
              <w:t>耳鼻喉检查</w:t>
            </w:r>
          </w:p>
        </w:tc>
        <w:tc>
          <w:tcPr>
            <w:tcW w:w="621" w:type="dxa"/>
          </w:tcPr>
          <w:p>
            <w:pPr>
              <w:pStyle w:val="8"/>
              <w:spacing w:before="14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60" w:line="189" w:lineRule="auto"/>
              <w:ind w:left="41" w:right="4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耳、鼻、咽、喉有无异常，如中耳炎、鼓膜穿孔、 </w:t>
            </w:r>
            <w:r>
              <w:rPr>
                <w:sz w:val="20"/>
              </w:rPr>
              <w:t>扁桃体肿大等</w:t>
            </w:r>
          </w:p>
        </w:tc>
        <w:tc>
          <w:tcPr>
            <w:tcW w:w="4485" w:type="dxa"/>
          </w:tcPr>
          <w:p>
            <w:pPr>
              <w:pStyle w:val="8"/>
              <w:spacing w:before="1" w:line="187" w:lineRule="auto"/>
              <w:ind w:left="39" w:right="39"/>
              <w:rPr>
                <w:sz w:val="20"/>
              </w:rPr>
            </w:pPr>
            <w:r>
              <w:rPr>
                <w:sz w:val="20"/>
              </w:rPr>
              <w:t>耳廓; 外耳道; 鼓膜; 乳突; 鼻外形; 鼻中隔; 鼻甲; 鼻腔黏膜; 鼻窦; 悬雍垂; 扁桃体; 咽部黏膜; 其他; 既</w:t>
            </w:r>
          </w:p>
        </w:tc>
        <w:tc>
          <w:tcPr>
            <w:tcW w:w="1103" w:type="dxa"/>
          </w:tcPr>
          <w:p>
            <w:pPr>
              <w:pStyle w:val="8"/>
              <w:spacing w:before="149"/>
              <w:ind w:left="244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7" w:type="dxa"/>
          </w:tcPr>
          <w:p>
            <w:pPr>
              <w:pStyle w:val="8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8"/>
              <w:ind w:left="375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口腔科</w:t>
            </w:r>
          </w:p>
        </w:tc>
        <w:tc>
          <w:tcPr>
            <w:tcW w:w="1766" w:type="dxa"/>
          </w:tcPr>
          <w:p>
            <w:pPr>
              <w:pStyle w:val="8"/>
              <w:spacing w:before="150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口腔检查</w:t>
            </w:r>
          </w:p>
        </w:tc>
        <w:tc>
          <w:tcPr>
            <w:tcW w:w="621" w:type="dxa"/>
          </w:tcPr>
          <w:p>
            <w:pPr>
              <w:pStyle w:val="8"/>
              <w:spacing w:before="150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61" w:line="189" w:lineRule="auto"/>
              <w:ind w:left="41" w:right="24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通过检查可对龋齿、牙龈炎、牙周炎进行早期检 </w:t>
            </w:r>
            <w:r>
              <w:rPr>
                <w:sz w:val="20"/>
              </w:rPr>
              <w:t>查，同时提供口腔保健指导。</w:t>
            </w:r>
          </w:p>
        </w:tc>
        <w:tc>
          <w:tcPr>
            <w:tcW w:w="4485" w:type="dxa"/>
          </w:tcPr>
          <w:p>
            <w:pPr>
              <w:pStyle w:val="8"/>
              <w:spacing w:before="61" w:line="189" w:lineRule="auto"/>
              <w:ind w:left="39" w:right="98"/>
              <w:rPr>
                <w:sz w:val="20"/>
              </w:rPr>
            </w:pPr>
            <w:r>
              <w:rPr>
                <w:sz w:val="20"/>
              </w:rPr>
              <w:t>口腔黏膜; 牙龈; 牙周; 龋齿; 缺齿; 牙齿松动; 义齿; 颞下颌关节; 腮腺; 舌; 其他; 既往史</w:t>
            </w:r>
          </w:p>
        </w:tc>
        <w:tc>
          <w:tcPr>
            <w:tcW w:w="1103" w:type="dxa"/>
          </w:tcPr>
          <w:p>
            <w:pPr>
              <w:pStyle w:val="8"/>
              <w:spacing w:before="150"/>
              <w:ind w:left="244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87" w:type="dxa"/>
          </w:tcPr>
          <w:p>
            <w:pPr>
              <w:pStyle w:val="8"/>
              <w:spacing w:before="59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人体成分分析</w:t>
            </w:r>
          </w:p>
        </w:tc>
        <w:tc>
          <w:tcPr>
            <w:tcW w:w="1766" w:type="dxa"/>
          </w:tcPr>
          <w:p>
            <w:pPr>
              <w:pStyle w:val="8"/>
              <w:spacing w:line="332" w:lineRule="exact"/>
              <w:ind w:left="46" w:right="9"/>
              <w:jc w:val="center"/>
              <w:rPr>
                <w:sz w:val="20"/>
              </w:rPr>
            </w:pPr>
            <w:r>
              <w:rPr>
                <w:sz w:val="20"/>
              </w:rPr>
              <w:t>人体成分分析</w:t>
            </w:r>
          </w:p>
        </w:tc>
        <w:tc>
          <w:tcPr>
            <w:tcW w:w="621" w:type="dxa"/>
          </w:tcPr>
          <w:p>
            <w:pPr>
              <w:pStyle w:val="8"/>
              <w:spacing w:line="332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41"/>
              <w:rPr>
                <w:sz w:val="20"/>
              </w:rPr>
            </w:pPr>
            <w:r>
              <w:rPr>
                <w:sz w:val="20"/>
              </w:rPr>
              <w:t>可快速检测体重，身体脂肪率等健康指标。</w:t>
            </w:r>
          </w:p>
        </w:tc>
        <w:tc>
          <w:tcPr>
            <w:tcW w:w="4485" w:type="dxa"/>
          </w:tcPr>
          <w:p>
            <w:pPr>
              <w:pStyle w:val="8"/>
              <w:spacing w:line="332" w:lineRule="exact"/>
              <w:ind w:left="39"/>
              <w:rPr>
                <w:sz w:val="20"/>
              </w:rPr>
            </w:pPr>
            <w:r>
              <w:rPr>
                <w:sz w:val="20"/>
              </w:rPr>
              <w:t>人体成分分析</w:t>
            </w:r>
          </w:p>
        </w:tc>
        <w:tc>
          <w:tcPr>
            <w:tcW w:w="1103" w:type="dxa"/>
          </w:tcPr>
          <w:p>
            <w:pPr>
              <w:pStyle w:val="8"/>
              <w:spacing w:line="332" w:lineRule="exact"/>
              <w:ind w:left="244"/>
              <w:rPr>
                <w:sz w:val="20"/>
              </w:rPr>
            </w:pPr>
            <w:r>
              <w:rPr>
                <w:sz w:val="20"/>
              </w:rPr>
              <w:t>¥60.00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87" w:type="dxa"/>
            <w:shd w:val="clear" w:color="auto" w:fill="D2F4F1"/>
          </w:tcPr>
          <w:p>
            <w:pPr>
              <w:pStyle w:val="8"/>
              <w:spacing w:before="59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其他</w:t>
            </w:r>
          </w:p>
        </w:tc>
        <w:tc>
          <w:tcPr>
            <w:tcW w:w="1766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987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377" w:right="34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其他</w:t>
            </w:r>
          </w:p>
        </w:tc>
        <w:tc>
          <w:tcPr>
            <w:tcW w:w="1766" w:type="dxa"/>
          </w:tcPr>
          <w:p>
            <w:pPr>
              <w:pStyle w:val="8"/>
              <w:spacing w:before="226" w:line="189" w:lineRule="auto"/>
              <w:ind w:left="95" w:right="56" w:hanging="1"/>
              <w:jc w:val="center"/>
              <w:rPr>
                <w:sz w:val="20"/>
              </w:rPr>
            </w:pPr>
            <w:r>
              <w:rPr>
                <w:sz w:val="20"/>
              </w:rPr>
              <w:t>AI-MDT多学科专</w:t>
            </w:r>
            <w:r>
              <w:rPr>
                <w:w w:val="95"/>
                <w:sz w:val="20"/>
              </w:rPr>
              <w:t>家会诊服务健康指</w:t>
            </w:r>
            <w:r>
              <w:rPr>
                <w:sz w:val="20"/>
              </w:rPr>
              <w:t>导版</w:t>
            </w:r>
          </w:p>
        </w:tc>
        <w:tc>
          <w:tcPr>
            <w:tcW w:w="6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62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spacing w:before="80" w:line="189" w:lineRule="auto"/>
              <w:ind w:left="41" w:right="43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结合多学科临床专家的临床经验、国内外临床指南 </w:t>
            </w:r>
            <w:r>
              <w:rPr>
                <w:w w:val="95"/>
                <w:sz w:val="20"/>
              </w:rPr>
              <w:t>及专家共识，运用AI</w:t>
            </w:r>
            <w:r>
              <w:rPr>
                <w:spacing w:val="-1"/>
                <w:w w:val="95"/>
                <w:sz w:val="20"/>
              </w:rPr>
              <w:t xml:space="preserve">技术，根据体检结果，预测疾 病风险，综合分析健康状况，制定个性化健康方案 </w:t>
            </w:r>
            <w:r>
              <w:rPr>
                <w:sz w:val="20"/>
              </w:rPr>
              <w:t>的深度分析报告。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62"/>
              <w:ind w:left="39"/>
              <w:rPr>
                <w:sz w:val="20"/>
              </w:rPr>
            </w:pPr>
            <w:r>
              <w:rPr>
                <w:sz w:val="20"/>
              </w:rPr>
              <w:t>AI-MDT多学科专家会诊服务健康指导</w:t>
            </w:r>
          </w:p>
        </w:tc>
        <w:tc>
          <w:tcPr>
            <w:tcW w:w="110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62"/>
              <w:ind w:left="143"/>
              <w:rPr>
                <w:sz w:val="20"/>
              </w:rPr>
            </w:pPr>
            <w:r>
              <w:rPr>
                <w:sz w:val="20"/>
              </w:rPr>
              <w:t>￥200.00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>
            <w:pPr>
              <w:pStyle w:val="8"/>
              <w:spacing w:line="291" w:lineRule="exact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抽血</w:t>
            </w:r>
          </w:p>
        </w:tc>
        <w:tc>
          <w:tcPr>
            <w:tcW w:w="621" w:type="dxa"/>
          </w:tcPr>
          <w:p>
            <w:pPr>
              <w:pStyle w:val="8"/>
              <w:spacing w:line="291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8"/>
              <w:spacing w:line="291" w:lineRule="exact"/>
              <w:ind w:left="301"/>
              <w:rPr>
                <w:sz w:val="20"/>
              </w:rPr>
            </w:pPr>
            <w:r>
              <w:rPr>
                <w:sz w:val="20"/>
              </w:rPr>
              <w:t>¥8.00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>
            <w:pPr>
              <w:pStyle w:val="8"/>
              <w:spacing w:line="291" w:lineRule="exact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总检</w:t>
            </w:r>
          </w:p>
        </w:tc>
        <w:tc>
          <w:tcPr>
            <w:tcW w:w="621" w:type="dxa"/>
          </w:tcPr>
          <w:p>
            <w:pPr>
              <w:pStyle w:val="8"/>
              <w:spacing w:line="291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8"/>
              <w:spacing w:line="291" w:lineRule="exact"/>
              <w:ind w:left="301"/>
              <w:rPr>
                <w:sz w:val="20"/>
              </w:rPr>
            </w:pPr>
            <w:r>
              <w:rPr>
                <w:sz w:val="20"/>
              </w:rPr>
              <w:t>¥0.00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>
            <w:pPr>
              <w:pStyle w:val="8"/>
              <w:spacing w:line="291" w:lineRule="exact"/>
              <w:ind w:left="47" w:right="8"/>
              <w:jc w:val="center"/>
              <w:rPr>
                <w:sz w:val="20"/>
              </w:rPr>
            </w:pPr>
            <w:r>
              <w:rPr>
                <w:sz w:val="20"/>
              </w:rPr>
              <w:t>早餐</w:t>
            </w:r>
          </w:p>
        </w:tc>
        <w:tc>
          <w:tcPr>
            <w:tcW w:w="621" w:type="dxa"/>
          </w:tcPr>
          <w:p>
            <w:pPr>
              <w:pStyle w:val="8"/>
              <w:spacing w:line="291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8"/>
              <w:spacing w:line="291" w:lineRule="exact"/>
              <w:ind w:left="301"/>
              <w:rPr>
                <w:sz w:val="20"/>
              </w:rPr>
            </w:pPr>
            <w:r>
              <w:rPr>
                <w:sz w:val="20"/>
              </w:rPr>
              <w:t>¥0.00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374" w:type="dxa"/>
            <w:gridSpan w:val="3"/>
          </w:tcPr>
          <w:p>
            <w:pPr>
              <w:pStyle w:val="8"/>
              <w:spacing w:before="1" w:line="230" w:lineRule="exact"/>
              <w:ind w:left="1516" w:right="1478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团体优惠定价</w:t>
            </w: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8"/>
              <w:spacing w:line="231" w:lineRule="exact"/>
              <w:ind w:left="42"/>
              <w:rPr>
                <w:rFonts w:ascii="黑体" w:hAnsi="黑体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¥</w:t>
            </w:r>
            <w:r>
              <w:rPr>
                <w:rFonts w:ascii="黑体" w:hAnsi="黑体"/>
                <w:b/>
                <w:color w:val="FF0000"/>
                <w:sz w:val="20"/>
              </w:rPr>
              <w:t>550.00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4447" w:type="dxa"/>
            <w:gridSpan w:val="6"/>
          </w:tcPr>
          <w:p>
            <w:pPr>
              <w:pStyle w:val="8"/>
              <w:spacing w:before="93"/>
              <w:ind w:left="4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美年大健康产业控股股份有限公司</w:t>
            </w:r>
          </w:p>
          <w:p>
            <w:pPr>
              <w:pStyle w:val="8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8"/>
              <w:ind w:left="4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相山美年大健康综合门诊部 : 安徽省淮北市相山区人民中路中泰国际广场202号1栋201-292室、103室、105室、107-110室（中泰国际广场西门）</w:t>
            </w:r>
          </w:p>
        </w:tc>
      </w:tr>
    </w:tbl>
    <w:p>
      <w:pPr>
        <w:spacing w:after="0"/>
        <w:rPr>
          <w:rFonts w:hint="eastAsia" w:ascii="黑体" w:eastAsia="黑体"/>
          <w:sz w:val="20"/>
        </w:rPr>
        <w:sectPr>
          <w:pgSz w:w="16840" w:h="11910" w:orient="landscape"/>
          <w:pgMar w:top="1100" w:right="1180" w:bottom="280" w:left="960" w:header="720" w:footer="720" w:gutter="0"/>
          <w:cols w:space="720" w:num="1"/>
        </w:sectPr>
      </w:pPr>
    </w:p>
    <w:p>
      <w:pPr>
        <w:pStyle w:val="3"/>
        <w:spacing w:before="7"/>
        <w:rPr>
          <w:rFonts w:ascii="Times New Roman"/>
          <w:b w:val="0"/>
          <w:sz w:val="22"/>
        </w:rPr>
      </w:pPr>
    </w:p>
    <w:p>
      <w:pPr>
        <w:pStyle w:val="2"/>
      </w:pPr>
      <w:r>
        <w:pict>
          <v:shape id="_x0000_s1090" o:spid="_x0000_s1090" o:spt="202" type="#_x0000_t202" style="position:absolute;left:0pt;margin-left:53.5pt;margin-top:27.8pt;height:391.8pt;width:719.9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14369" w:type="dxa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  <w:gridCol w:w="2042"/>
                    <w:gridCol w:w="732"/>
                    <w:gridCol w:w="4486"/>
                    <w:gridCol w:w="4486"/>
                    <w:gridCol w:w="1104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3" w:hRule="atLeast"/>
                    </w:trPr>
                    <w:tc>
                      <w:tcPr>
                        <w:tcW w:w="1519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142" w:right="10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分类</w:t>
                        </w:r>
                      </w:p>
                    </w:tc>
                    <w:tc>
                      <w:tcPr>
                        <w:tcW w:w="2042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52" w:right="16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体检项目</w:t>
                        </w:r>
                      </w:p>
                    </w:tc>
                    <w:tc>
                      <w:tcPr>
                        <w:tcW w:w="732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134" w:right="98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女性</w:t>
                        </w:r>
                      </w:p>
                    </w:tc>
                    <w:tc>
                      <w:tcPr>
                        <w:tcW w:w="4486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1791" w:right="1755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临床意义</w:t>
                        </w:r>
                      </w:p>
                    </w:tc>
                    <w:tc>
                      <w:tcPr>
                        <w:tcW w:w="4486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1791" w:right="1755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细项</w:t>
                        </w:r>
                      </w:p>
                    </w:tc>
                    <w:tc>
                      <w:tcPr>
                        <w:tcW w:w="1104" w:type="dxa"/>
                        <w:shd w:val="clear" w:color="auto" w:fill="1E366A"/>
                      </w:tcPr>
                      <w:p>
                        <w:pPr>
                          <w:pStyle w:val="8"/>
                          <w:spacing w:before="151"/>
                          <w:ind w:left="33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女性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4" w:hRule="atLeast"/>
                    </w:trPr>
                    <w:tc>
                      <w:tcPr>
                        <w:tcW w:w="1519" w:type="dxa"/>
                        <w:vMerge w:val="restart"/>
                      </w:tcPr>
                      <w:p>
                        <w:pPr>
                          <w:pStyle w:val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8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spacing w:line="230" w:lineRule="auto"/>
                          <w:ind w:left="666" w:right="19" w:hanging="612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心脑血管疾病筛查</w:t>
                        </w: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52" w:righ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头颅核磁（不含片）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" w:line="187" w:lineRule="auto"/>
                          <w:ind w:left="38" w:right="10"/>
                          <w:rPr>
                            <w:sz w:val="20"/>
                          </w:rPr>
                        </w:pPr>
                        <w:r>
                          <w:rPr>
                            <w:spacing w:val="3"/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、脑梗死、脑出血患者。2、血管性病变。3、病</w:t>
                        </w:r>
                        <w:r>
                          <w:rPr>
                            <w:w w:val="95"/>
                            <w:sz w:val="20"/>
                          </w:rPr>
                          <w:t>毒感染、脑脓肿、脑膜炎患者。4、脑肿瘤患者。</w:t>
                        </w:r>
                        <w:r>
                          <w:rPr>
                            <w:spacing w:val="-17"/>
                            <w:w w:val="95"/>
                            <w:sz w:val="20"/>
                          </w:rPr>
                          <w:t>5</w:t>
                        </w:r>
                      </w:p>
                      <w:p>
                        <w:pPr>
                          <w:pStyle w:val="8"/>
                          <w:spacing w:line="275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、新生儿大脑存在异常情况者，可进行磁共振检查</w:t>
                        </w:r>
                      </w:p>
                      <w:p>
                        <w:pPr>
                          <w:pStyle w:val="8"/>
                          <w:spacing w:line="144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头颅MRI平扫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¥480.00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line="332" w:lineRule="exact"/>
                          <w:ind w:left="52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颈动脉彩超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line="332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了解颈部大动脉有无异常(如斑块、硬化、狭窄)。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颈动脉彩超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line="332" w:lineRule="exact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line="332" w:lineRule="exact"/>
                          <w:ind w:left="52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经颅多普勒检查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line="332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了解脑血流供应情况。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经颅多普勒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line="332" w:lineRule="exact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¥150.00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151"/>
                          <w:ind w:left="52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心电图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51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38" w:right="4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用于心肌梗死、心律失常、心肌缺血等心脏疾病的 </w:t>
                        </w:r>
                        <w:r>
                          <w:rPr>
                            <w:sz w:val="20"/>
                          </w:rPr>
                          <w:t>检查。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5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常规心电图检查（12导联）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51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¥20.00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149"/>
                          <w:ind w:left="52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a羟丁酸脱氢酶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49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189" w:lineRule="auto"/>
                          <w:ind w:left="38" w:right="4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>有助于提高冠心病诊断的灵敏度和特异性，能反应 心肌病变的程度、评价治疗效果、判断疾病预后等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血清α羟基丁酸脱氢酶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49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line="332" w:lineRule="exact"/>
                          <w:ind w:left="52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肌酸激酶同功酶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line="332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检测CKMB同工酶，常见的心功能检测之一。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血清肌酸激酶同工酶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line="332" w:lineRule="exact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line="332" w:lineRule="exact"/>
                          <w:ind w:left="52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肌酸激酶CK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line="332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检测肌酸激酶CK，常见的心功能检测之一。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line="33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血清肌酸激酶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line="332" w:lineRule="exact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¥10.00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4" w:hRule="atLeast"/>
                    </w:trPr>
                    <w:tc>
                      <w:tcPr>
                        <w:tcW w:w="151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52"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血脂4项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79" w:line="189" w:lineRule="auto"/>
                          <w:ind w:left="38" w:right="4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是早期发现高脂血症、协助诊断动脉粥样硬化症， 评价患冠心病和脑梗死等疾病的风险，检测药物治 </w:t>
                        </w:r>
                        <w:r>
                          <w:rPr>
                            <w:sz w:val="20"/>
                          </w:rPr>
                          <w:t>疗疗效等的重要指标。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226" w:line="189" w:lineRule="auto"/>
                          <w:ind w:left="40" w:right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血清总胆固醇; 血清甘油三酯; 血清高密度脂蛋白胆固醇; 血清低密度脂蛋白胆固醇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¥40.00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519" w:type="dxa"/>
                      </w:tcPr>
                      <w:p>
                        <w:pPr>
                          <w:pStyle w:val="8"/>
                          <w:spacing w:before="4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142" w:right="111"/>
                          <w:jc w:val="center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腰椎检测</w:t>
                        </w: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830" w:right="110" w:hanging="6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腰椎侧位DR（不含片）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50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38" w:right="4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用于观察腰椎骨质、形态、椎间盘、棘突、关节突 </w:t>
                        </w:r>
                        <w:r>
                          <w:rPr>
                            <w:sz w:val="20"/>
                          </w:rPr>
                          <w:t>等的情况。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腰椎侧位DR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50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¥80.00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519" w:type="dxa"/>
                      </w:tcPr>
                      <w:p>
                        <w:pPr>
                          <w:pStyle w:val="8"/>
                          <w:spacing w:before="6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142" w:right="111"/>
                          <w:jc w:val="center"/>
                          <w:rPr>
                            <w:rFonts w:hint="eastAsia" w:ascii="黑体" w:eastAsia="黑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0"/>
                          </w:rPr>
                          <w:t>肺部检测</w:t>
                        </w: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5" w:line="329" w:lineRule="exact"/>
                          <w:ind w:left="52"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低剂量螺旋CT胸部</w:t>
                        </w:r>
                      </w:p>
                      <w:p>
                        <w:pPr>
                          <w:pStyle w:val="8"/>
                          <w:spacing w:line="328" w:lineRule="exact"/>
                          <w:ind w:left="52"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（不含片）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51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61" w:line="189" w:lineRule="auto"/>
                          <w:ind w:left="38" w:right="4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 xml:space="preserve">适用于肺部疾病及心脏、主动脉、纵隔、横膈疾病 </w:t>
                        </w:r>
                        <w:r>
                          <w:rPr>
                            <w:sz w:val="20"/>
                          </w:rPr>
                          <w:t>等的检查。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5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胸部CT平扫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51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¥200.00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3" w:hRule="atLeast"/>
                    </w:trPr>
                    <w:tc>
                      <w:tcPr>
                        <w:tcW w:w="151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42" w:type="dxa"/>
                      </w:tcPr>
                      <w:p>
                        <w:pPr>
                          <w:pStyle w:val="8"/>
                          <w:spacing w:before="149"/>
                          <w:ind w:left="52"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癌胚抗原CEA(定量）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8"/>
                          <w:spacing w:before="149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★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5" w:line="329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为广谱肿瘤标志物，可提示直肠癌、结肠癌、肺癌</w:t>
                        </w:r>
                      </w:p>
                      <w:p>
                        <w:pPr>
                          <w:pStyle w:val="8"/>
                          <w:spacing w:line="328" w:lineRule="exact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、乳腺癌、胰腺癌等</w:t>
                        </w:r>
                      </w:p>
                    </w:tc>
                    <w:tc>
                      <w:tcPr>
                        <w:tcW w:w="4486" w:type="dxa"/>
                      </w:tcPr>
                      <w:p>
                        <w:pPr>
                          <w:pStyle w:val="8"/>
                          <w:spacing w:before="1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癌胚抗原（定量）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8"/>
                          <w:spacing w:before="149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¥40.00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t>淮北市律师协会健康体检项目</w:t>
      </w:r>
    </w:p>
    <w:p>
      <w:pPr>
        <w:spacing w:after="0"/>
        <w:sectPr>
          <w:pgSz w:w="16840" w:h="11910" w:orient="landscape"/>
          <w:pgMar w:top="1100" w:right="1183" w:bottom="280" w:left="960" w:header="720" w:footer="720" w:gutter="0"/>
          <w:cols w:space="720" w:num="1"/>
        </w:sectPr>
      </w:pPr>
    </w:p>
    <w:p>
      <w:pPr>
        <w:pStyle w:val="3"/>
        <w:spacing w:before="3"/>
        <w:rPr>
          <w:rFonts w:ascii="Times New Roman"/>
          <w:b w:val="0"/>
          <w:sz w:val="28"/>
        </w:rPr>
      </w:pPr>
    </w:p>
    <w:tbl>
      <w:tblPr>
        <w:tblStyle w:val="4"/>
        <w:tblW w:w="1436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042"/>
        <w:gridCol w:w="732"/>
        <w:gridCol w:w="4486"/>
        <w:gridCol w:w="4486"/>
        <w:gridCol w:w="11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519" w:type="dxa"/>
            <w:vMerge w:val="restart"/>
            <w:tcBorders>
              <w:top w:val="nil"/>
            </w:tcBorders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ind w:left="35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胃肠检测</w:t>
            </w:r>
          </w:p>
        </w:tc>
        <w:tc>
          <w:tcPr>
            <w:tcW w:w="2042" w:type="dxa"/>
          </w:tcPr>
          <w:p>
            <w:pPr>
              <w:pStyle w:val="8"/>
              <w:spacing w:before="229" w:line="187" w:lineRule="auto"/>
              <w:ind w:left="830" w:right="152" w:hanging="598"/>
              <w:rPr>
                <w:sz w:val="20"/>
              </w:rPr>
            </w:pPr>
            <w:r>
              <w:rPr>
                <w:sz w:val="20"/>
              </w:rPr>
              <w:t>粪便隐血试验（定性）</w:t>
            </w:r>
          </w:p>
        </w:tc>
        <w:tc>
          <w:tcPr>
            <w:tcW w:w="73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80" w:line="189" w:lineRule="auto"/>
              <w:ind w:left="38" w:right="46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当消化系统有病变时，可影响粪便的颜色、形状和 组成等，从而间接判断胃、肠、胰腺、肝胆系统等 </w:t>
            </w:r>
            <w:r>
              <w:rPr>
                <w:sz w:val="20"/>
              </w:rPr>
              <w:t>有无炎症、出血、寄生虫感染、肿瘤等情况。</w:t>
            </w:r>
          </w:p>
        </w:tc>
        <w:tc>
          <w:tcPr>
            <w:tcW w:w="448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40"/>
              <w:rPr>
                <w:sz w:val="20"/>
              </w:rPr>
            </w:pPr>
            <w:r>
              <w:rPr>
                <w:sz w:val="20"/>
              </w:rPr>
              <w:t>粪便隐血试验（定性）</w:t>
            </w:r>
          </w:p>
        </w:tc>
        <w:tc>
          <w:tcPr>
            <w:tcW w:w="1104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241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11" w:lineRule="exact"/>
              <w:ind w:left="52" w:right="14"/>
              <w:jc w:val="center"/>
              <w:rPr>
                <w:sz w:val="20"/>
              </w:rPr>
            </w:pPr>
            <w:r>
              <w:rPr>
                <w:sz w:val="20"/>
              </w:rPr>
              <w:t>幽门螺旋杆菌抗体检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38"/>
              <w:rPr>
                <w:sz w:val="20"/>
              </w:rPr>
            </w:pPr>
            <w:r>
              <w:rPr>
                <w:sz w:val="20"/>
              </w:rPr>
              <w:t>检测胃幽门螺杆菌抗体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40"/>
              <w:rPr>
                <w:sz w:val="20"/>
              </w:rPr>
            </w:pPr>
            <w:r>
              <w:rPr>
                <w:sz w:val="20"/>
              </w:rPr>
              <w:t>幽门螺杆菌抗体</w:t>
            </w: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241"/>
              <w:rPr>
                <w:sz w:val="20"/>
              </w:rPr>
            </w:pPr>
            <w:r>
              <w:rPr>
                <w:sz w:val="20"/>
              </w:rPr>
              <w:t>¥25.00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</w:tcPr>
          <w:p>
            <w:pPr>
              <w:pStyle w:val="8"/>
              <w:spacing w:before="108" w:line="232" w:lineRule="auto"/>
              <w:ind w:left="105" w:right="19" w:hanging="5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彩色多普勒超声常规检查-腹部</w:t>
            </w:r>
          </w:p>
        </w:tc>
        <w:tc>
          <w:tcPr>
            <w:tcW w:w="2042" w:type="dxa"/>
          </w:tcPr>
          <w:p>
            <w:pPr>
              <w:pStyle w:val="8"/>
              <w:spacing w:before="151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肝胆胰脾双肾彩超</w:t>
            </w:r>
          </w:p>
        </w:tc>
        <w:tc>
          <w:tcPr>
            <w:tcW w:w="732" w:type="dxa"/>
          </w:tcPr>
          <w:p>
            <w:pPr>
              <w:pStyle w:val="8"/>
              <w:spacing w:before="151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5" w:line="329" w:lineRule="exact"/>
              <w:ind w:left="38"/>
              <w:rPr>
                <w:sz w:val="20"/>
              </w:rPr>
            </w:pPr>
            <w:r>
              <w:rPr>
                <w:sz w:val="20"/>
              </w:rPr>
              <w:t>更清晰的观察各脏器有无炎症、囊肿、肿瘤、结石</w:t>
            </w:r>
          </w:p>
          <w:p>
            <w:pPr>
              <w:pStyle w:val="8"/>
              <w:spacing w:line="328" w:lineRule="exact"/>
              <w:ind w:left="38"/>
              <w:rPr>
                <w:sz w:val="20"/>
              </w:rPr>
            </w:pPr>
            <w:r>
              <w:rPr>
                <w:sz w:val="20"/>
              </w:rPr>
              <w:t>、积水等。</w:t>
            </w:r>
          </w:p>
        </w:tc>
        <w:tc>
          <w:tcPr>
            <w:tcW w:w="4486" w:type="dxa"/>
          </w:tcPr>
          <w:p>
            <w:pPr>
              <w:pStyle w:val="8"/>
              <w:spacing w:before="151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双肾彩超; 肝脏彩超; 胆囊彩超; 脾脏彩超; 胰腺彩超</w:t>
            </w:r>
          </w:p>
        </w:tc>
        <w:tc>
          <w:tcPr>
            <w:tcW w:w="1104" w:type="dxa"/>
          </w:tcPr>
          <w:p>
            <w:pPr>
              <w:pStyle w:val="8"/>
              <w:spacing w:before="151"/>
              <w:ind w:left="241"/>
              <w:rPr>
                <w:sz w:val="20"/>
              </w:rPr>
            </w:pPr>
            <w:r>
              <w:rPr>
                <w:sz w:val="20"/>
              </w:rPr>
              <w:t>¥80.00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</w:tcPr>
          <w:p>
            <w:pPr>
              <w:pStyle w:val="8"/>
              <w:spacing w:line="246" w:lineRule="exact"/>
              <w:ind w:left="54" w:right="19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浅表器官彩色多普勒超声检查- 涎腺、甲状腺及</w:t>
            </w:r>
          </w:p>
        </w:tc>
        <w:tc>
          <w:tcPr>
            <w:tcW w:w="2042" w:type="dxa"/>
          </w:tcPr>
          <w:p>
            <w:pPr>
              <w:pStyle w:val="8"/>
              <w:spacing w:before="149"/>
              <w:ind w:left="52" w:right="14"/>
              <w:jc w:val="center"/>
              <w:rPr>
                <w:sz w:val="20"/>
              </w:rPr>
            </w:pPr>
            <w:r>
              <w:rPr>
                <w:sz w:val="20"/>
              </w:rPr>
              <w:t>甲状腺彩超</w:t>
            </w:r>
          </w:p>
        </w:tc>
        <w:tc>
          <w:tcPr>
            <w:tcW w:w="732" w:type="dxa"/>
          </w:tcPr>
          <w:p>
            <w:pPr>
              <w:pStyle w:val="8"/>
              <w:spacing w:before="149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149"/>
              <w:ind w:left="38"/>
              <w:rPr>
                <w:sz w:val="20"/>
              </w:rPr>
            </w:pPr>
            <w:r>
              <w:rPr>
                <w:sz w:val="20"/>
              </w:rPr>
              <w:t>检查甲状腺的结构及形态，发现甲状腺异常病变。</w:t>
            </w:r>
          </w:p>
        </w:tc>
        <w:tc>
          <w:tcPr>
            <w:tcW w:w="4486" w:type="dxa"/>
          </w:tcPr>
          <w:p>
            <w:pPr>
              <w:pStyle w:val="8"/>
              <w:spacing w:before="149"/>
              <w:ind w:left="40"/>
              <w:rPr>
                <w:sz w:val="20"/>
              </w:rPr>
            </w:pPr>
            <w:r>
              <w:rPr>
                <w:sz w:val="20"/>
              </w:rPr>
              <w:t>甲状腺彩超</w:t>
            </w:r>
          </w:p>
        </w:tc>
        <w:tc>
          <w:tcPr>
            <w:tcW w:w="1104" w:type="dxa"/>
          </w:tcPr>
          <w:p>
            <w:pPr>
              <w:pStyle w:val="8"/>
              <w:spacing w:before="149"/>
              <w:ind w:left="241"/>
              <w:rPr>
                <w:sz w:val="20"/>
              </w:rPr>
            </w:pPr>
            <w:r>
              <w:rPr>
                <w:sz w:val="20"/>
              </w:rPr>
              <w:t>¥80.00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1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4"/>
              <w:ind w:left="35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妇科检测</w:t>
            </w:r>
          </w:p>
        </w:tc>
        <w:tc>
          <w:tcPr>
            <w:tcW w:w="2042" w:type="dxa"/>
          </w:tcPr>
          <w:p>
            <w:pPr>
              <w:pStyle w:val="8"/>
              <w:spacing w:before="94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妇科检查</w:t>
            </w:r>
          </w:p>
        </w:tc>
        <w:tc>
          <w:tcPr>
            <w:tcW w:w="732" w:type="dxa"/>
          </w:tcPr>
          <w:p>
            <w:pPr>
              <w:pStyle w:val="8"/>
              <w:spacing w:before="94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6" w:line="189" w:lineRule="auto"/>
              <w:ind w:left="38" w:right="4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检查女性生殖器有无异常改变、有无宫颈及阴道异 </w:t>
            </w:r>
            <w:r>
              <w:rPr>
                <w:sz w:val="20"/>
              </w:rPr>
              <w:t>常病变。</w:t>
            </w:r>
          </w:p>
        </w:tc>
        <w:tc>
          <w:tcPr>
            <w:tcW w:w="4486" w:type="dxa"/>
          </w:tcPr>
          <w:p>
            <w:pPr>
              <w:pStyle w:val="8"/>
              <w:spacing w:before="6" w:line="189" w:lineRule="auto"/>
              <w:ind w:left="40" w:right="40"/>
              <w:rPr>
                <w:sz w:val="20"/>
              </w:rPr>
            </w:pPr>
            <w:r>
              <w:rPr>
                <w:sz w:val="20"/>
              </w:rPr>
              <w:t>子宫; 附件; 外阴; 阴道; 宫颈; 其他; 既往史; 月经史与生育史</w:t>
            </w:r>
          </w:p>
        </w:tc>
        <w:tc>
          <w:tcPr>
            <w:tcW w:w="1104" w:type="dxa"/>
          </w:tcPr>
          <w:p>
            <w:pPr>
              <w:pStyle w:val="8"/>
              <w:spacing w:before="94"/>
              <w:ind w:left="241"/>
              <w:rPr>
                <w:sz w:val="20"/>
              </w:rPr>
            </w:pPr>
            <w:r>
              <w:rPr>
                <w:sz w:val="20"/>
              </w:rPr>
              <w:t>¥18.00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before="149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白带常规</w:t>
            </w:r>
          </w:p>
        </w:tc>
        <w:tc>
          <w:tcPr>
            <w:tcW w:w="732" w:type="dxa"/>
          </w:tcPr>
          <w:p>
            <w:pPr>
              <w:pStyle w:val="8"/>
              <w:spacing w:before="149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1" w:line="187" w:lineRule="auto"/>
              <w:ind w:left="38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是妇科检查的常规项目，对于女性生殖系统炎症、 肿瘤等疾病的诊断，是临床诊断阴道疾病的重要依</w:t>
            </w:r>
          </w:p>
        </w:tc>
        <w:tc>
          <w:tcPr>
            <w:tcW w:w="4486" w:type="dxa"/>
          </w:tcPr>
          <w:p>
            <w:pPr>
              <w:pStyle w:val="8"/>
              <w:spacing w:before="60" w:line="189" w:lineRule="auto"/>
              <w:ind w:left="40" w:right="20"/>
              <w:rPr>
                <w:sz w:val="20"/>
              </w:rPr>
            </w:pPr>
            <w:r>
              <w:rPr>
                <w:sz w:val="20"/>
              </w:rPr>
              <w:t>白带清洁度; 线索细胞; 滴虫; 真菌; 白细胞; 红细胞; 上皮细胞; 酸碱度; 其它</w:t>
            </w:r>
          </w:p>
        </w:tc>
        <w:tc>
          <w:tcPr>
            <w:tcW w:w="1104" w:type="dxa"/>
          </w:tcPr>
          <w:p>
            <w:pPr>
              <w:pStyle w:val="8"/>
              <w:spacing w:before="149"/>
              <w:ind w:left="241"/>
              <w:rPr>
                <w:sz w:val="20"/>
              </w:rPr>
            </w:pPr>
            <w:r>
              <w:rPr>
                <w:sz w:val="20"/>
              </w:rPr>
              <w:t>¥10.00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before="150"/>
              <w:ind w:left="52" w:right="16"/>
              <w:jc w:val="center"/>
              <w:rPr>
                <w:sz w:val="20"/>
              </w:rPr>
            </w:pPr>
            <w:r>
              <w:rPr>
                <w:sz w:val="20"/>
              </w:rPr>
              <w:t>阴超（子宫附件）</w:t>
            </w:r>
          </w:p>
        </w:tc>
        <w:tc>
          <w:tcPr>
            <w:tcW w:w="732" w:type="dxa"/>
          </w:tcPr>
          <w:p>
            <w:pPr>
              <w:pStyle w:val="8"/>
              <w:spacing w:before="150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61" w:line="189" w:lineRule="auto"/>
              <w:ind w:left="38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能直接与盆腔器官接近，更好地显示子宫、卵巢、 </w:t>
            </w:r>
            <w:r>
              <w:rPr>
                <w:sz w:val="20"/>
              </w:rPr>
              <w:t>盆腔是否有病变发生。</w:t>
            </w:r>
          </w:p>
        </w:tc>
        <w:tc>
          <w:tcPr>
            <w:tcW w:w="4486" w:type="dxa"/>
          </w:tcPr>
          <w:p>
            <w:pPr>
              <w:pStyle w:val="8"/>
              <w:spacing w:before="150"/>
              <w:ind w:left="40"/>
              <w:rPr>
                <w:sz w:val="20"/>
              </w:rPr>
            </w:pPr>
            <w:r>
              <w:rPr>
                <w:sz w:val="20"/>
              </w:rPr>
              <w:t>子宫彩超（经阴道）; 附件彩超（经阴道）</w:t>
            </w:r>
          </w:p>
        </w:tc>
        <w:tc>
          <w:tcPr>
            <w:tcW w:w="1104" w:type="dxa"/>
          </w:tcPr>
          <w:p>
            <w:pPr>
              <w:pStyle w:val="8"/>
              <w:spacing w:before="150"/>
              <w:ind w:left="241"/>
              <w:rPr>
                <w:sz w:val="20"/>
              </w:rPr>
            </w:pPr>
            <w:r>
              <w:rPr>
                <w:sz w:val="20"/>
              </w:rPr>
              <w:t>¥80.00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乳腺彩超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38"/>
              <w:rPr>
                <w:sz w:val="20"/>
              </w:rPr>
            </w:pPr>
            <w:r>
              <w:rPr>
                <w:sz w:val="20"/>
              </w:rPr>
              <w:t>可提示有否乳腺肿块或乳腺占位性病变等。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40"/>
              <w:rPr>
                <w:sz w:val="20"/>
              </w:rPr>
            </w:pPr>
            <w:r>
              <w:rPr>
                <w:sz w:val="20"/>
              </w:rPr>
              <w:t>乳腺超声</w:t>
            </w: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81"/>
              <w:rPr>
                <w:sz w:val="20"/>
              </w:rPr>
            </w:pPr>
            <w:r>
              <w:rPr>
                <w:sz w:val="20"/>
              </w:rPr>
              <w:t>¥100.00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糖链抗原153(CA153)</w:t>
            </w:r>
          </w:p>
        </w:tc>
        <w:tc>
          <w:tcPr>
            <w:tcW w:w="73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80" w:line="189" w:lineRule="auto"/>
              <w:ind w:left="38" w:right="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检测糖链抗原15-3</w:t>
            </w:r>
            <w:r>
              <w:rPr>
                <w:spacing w:val="-2"/>
                <w:w w:val="95"/>
                <w:sz w:val="20"/>
              </w:rPr>
              <w:t xml:space="preserve">，肿瘤标志物之一，对乳腺癌的 </w:t>
            </w:r>
            <w:r>
              <w:rPr>
                <w:sz w:val="20"/>
              </w:rPr>
              <w:t>诊断和术后随访监测有一定价值。应用时建议结合其他肿瘤标志物。</w:t>
            </w:r>
          </w:p>
        </w:tc>
        <w:tc>
          <w:tcPr>
            <w:tcW w:w="448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40"/>
              <w:rPr>
                <w:sz w:val="20"/>
              </w:rPr>
            </w:pPr>
            <w:r>
              <w:rPr>
                <w:sz w:val="20"/>
              </w:rPr>
              <w:t>糖链抗原15-3</w:t>
            </w:r>
          </w:p>
        </w:tc>
        <w:tc>
          <w:tcPr>
            <w:tcW w:w="1104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241"/>
              <w:rPr>
                <w:sz w:val="20"/>
              </w:rPr>
            </w:pPr>
            <w:r>
              <w:rPr>
                <w:sz w:val="20"/>
              </w:rPr>
              <w:t>¥90.00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5"/>
              <w:jc w:val="center"/>
              <w:rPr>
                <w:sz w:val="20"/>
              </w:rPr>
            </w:pPr>
            <w:r>
              <w:rPr>
                <w:sz w:val="20"/>
              </w:rPr>
              <w:t>宫颈癌TCT检查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38"/>
              <w:rPr>
                <w:sz w:val="20"/>
              </w:rPr>
            </w:pPr>
            <w:r>
              <w:rPr>
                <w:sz w:val="20"/>
              </w:rPr>
              <w:t>宫颈癌筛查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40"/>
              <w:rPr>
                <w:sz w:val="20"/>
              </w:rPr>
            </w:pPr>
            <w:r>
              <w:rPr>
                <w:sz w:val="20"/>
              </w:rPr>
              <w:t>液基薄层细胞学</w:t>
            </w: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81"/>
              <w:rPr>
                <w:sz w:val="20"/>
              </w:rPr>
            </w:pPr>
            <w:r>
              <w:rPr>
                <w:sz w:val="20"/>
              </w:rPr>
              <w:t>¥120.00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5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3"/>
              <w:ind w:left="258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糖尿病检测</w:t>
            </w:r>
          </w:p>
        </w:tc>
        <w:tc>
          <w:tcPr>
            <w:tcW w:w="204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空腹血糖（Glu)</w:t>
            </w:r>
          </w:p>
        </w:tc>
        <w:tc>
          <w:tcPr>
            <w:tcW w:w="73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1" w:line="187" w:lineRule="auto"/>
              <w:ind w:left="38" w:right="46"/>
              <w:rPr>
                <w:sz w:val="20"/>
              </w:rPr>
            </w:pPr>
            <w:r>
              <w:rPr>
                <w:sz w:val="20"/>
              </w:rPr>
              <w:t>血糖(blood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suger)即血液中的葡萄糖。在评估机</w:t>
            </w:r>
            <w:r>
              <w:rPr>
                <w:spacing w:val="-1"/>
                <w:w w:val="95"/>
                <w:sz w:val="20"/>
              </w:rPr>
              <w:t>体糖代谢状态、诊断糖代谢紊乱相关疾病，指导临 床医师制定并适时调整治疗方案等方面具有重要价</w:t>
            </w:r>
          </w:p>
          <w:p>
            <w:pPr>
              <w:pStyle w:val="8"/>
              <w:spacing w:line="130" w:lineRule="exact"/>
              <w:ind w:left="38"/>
              <w:rPr>
                <w:sz w:val="20"/>
              </w:rPr>
            </w:pPr>
            <w:r>
              <w:rPr>
                <w:sz w:val="20"/>
              </w:rPr>
              <w:t>值。</w:t>
            </w:r>
          </w:p>
        </w:tc>
        <w:tc>
          <w:tcPr>
            <w:tcW w:w="448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40"/>
              <w:rPr>
                <w:sz w:val="20"/>
              </w:rPr>
            </w:pPr>
            <w:r>
              <w:rPr>
                <w:sz w:val="20"/>
              </w:rPr>
              <w:t>空腹血糖</w:t>
            </w:r>
          </w:p>
        </w:tc>
        <w:tc>
          <w:tcPr>
            <w:tcW w:w="1104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299"/>
              <w:rPr>
                <w:sz w:val="20"/>
              </w:rPr>
            </w:pPr>
            <w:r>
              <w:rPr>
                <w:sz w:val="20"/>
              </w:rPr>
              <w:t>¥8.00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right="1183" w:bottom="280" w:left="960" w:header="720" w:footer="720" w:gutter="0"/>
          <w:cols w:space="720" w:num="1"/>
        </w:sectPr>
      </w:pPr>
    </w:p>
    <w:p>
      <w:pPr>
        <w:pStyle w:val="3"/>
        <w:spacing w:before="3"/>
        <w:rPr>
          <w:rFonts w:ascii="Times New Roman"/>
          <w:b w:val="0"/>
          <w:sz w:val="28"/>
        </w:rPr>
      </w:pPr>
    </w:p>
    <w:tbl>
      <w:tblPr>
        <w:tblStyle w:val="4"/>
        <w:tblW w:w="1436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042"/>
        <w:gridCol w:w="732"/>
        <w:gridCol w:w="4486"/>
        <w:gridCol w:w="4486"/>
        <w:gridCol w:w="11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51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35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生化检测</w:t>
            </w:r>
          </w:p>
        </w:tc>
        <w:tc>
          <w:tcPr>
            <w:tcW w:w="20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2"/>
              <w:ind w:left="52" w:right="16"/>
              <w:jc w:val="center"/>
              <w:rPr>
                <w:sz w:val="20"/>
              </w:rPr>
            </w:pPr>
            <w:r>
              <w:rPr>
                <w:sz w:val="20"/>
              </w:rPr>
              <w:t>肝功7项</w:t>
            </w:r>
          </w:p>
        </w:tc>
        <w:tc>
          <w:tcPr>
            <w:tcW w:w="73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2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189" w:lineRule="auto"/>
              <w:ind w:left="38" w:right="45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结合临床分析，主要用于肝胆疾病的实验诊断。用 于反映各种急慢性肝损伤和胆囊疾病如急性传染性 肝炎及药物或酒精中毒，慢性肝炎，脂肪肝及肝硬 化，胆石症，肝外胆道阻塞，肝细胞损伤引起的黄</w:t>
            </w:r>
          </w:p>
          <w:p>
            <w:pPr>
              <w:pStyle w:val="8"/>
              <w:spacing w:line="162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疸性疾病等。</w:t>
            </w:r>
          </w:p>
        </w:tc>
        <w:tc>
          <w:tcPr>
            <w:tcW w:w="4486" w:type="dxa"/>
          </w:tcPr>
          <w:p>
            <w:pPr>
              <w:pStyle w:val="8"/>
              <w:spacing w:line="189" w:lineRule="auto"/>
              <w:ind w:left="40" w:right="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血清总胆红素; 血清直接胆红素(结合胆红素); 血清</w:t>
            </w:r>
            <w:r>
              <w:rPr>
                <w:spacing w:val="-3"/>
                <w:sz w:val="20"/>
              </w:rPr>
              <w:t>间接胆红素(计算值)(非结合胆红素); 血清丙氨酸氨</w:t>
            </w:r>
            <w:r>
              <w:rPr>
                <w:spacing w:val="-6"/>
                <w:sz w:val="20"/>
              </w:rPr>
              <w:t>基转移酶; 血清天门冬氨酸氨基转移酶; 血清</w:t>
            </w:r>
            <w:r>
              <w:rPr>
                <w:sz w:val="20"/>
              </w:rPr>
              <w:t>γ</w:t>
            </w:r>
            <w:r>
              <w:rPr>
                <w:spacing w:val="-5"/>
                <w:sz w:val="20"/>
              </w:rPr>
              <w:t>-谷氨</w:t>
            </w:r>
            <w:r>
              <w:rPr>
                <w:spacing w:val="-3"/>
                <w:sz w:val="20"/>
              </w:rPr>
              <w:t>酰基转移酶; 天门冬氨酸氨基转移酶</w:t>
            </w:r>
            <w:r>
              <w:rPr>
                <w:sz w:val="20"/>
              </w:rPr>
              <w:t>/丙氨酸氨基转</w:t>
            </w:r>
          </w:p>
          <w:p>
            <w:pPr>
              <w:pStyle w:val="8"/>
              <w:spacing w:line="162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移酶(计算值)</w:t>
            </w:r>
          </w:p>
        </w:tc>
        <w:tc>
          <w:tcPr>
            <w:tcW w:w="110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2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¥60.00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肾功三项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38"/>
              <w:rPr>
                <w:sz w:val="20"/>
              </w:rPr>
            </w:pPr>
            <w:r>
              <w:rPr>
                <w:sz w:val="20"/>
              </w:rPr>
              <w:t>用于肾脏功能检测，评估肾脏疾病风险。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40"/>
              <w:rPr>
                <w:sz w:val="20"/>
              </w:rPr>
            </w:pPr>
            <w:r>
              <w:rPr>
                <w:sz w:val="20"/>
              </w:rPr>
              <w:t>血清尿素; 血清尿酸; 血清肌酐</w:t>
            </w: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spacing w:before="1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肝病检测</w:t>
            </w:r>
          </w:p>
        </w:tc>
        <w:tc>
          <w:tcPr>
            <w:tcW w:w="2042" w:type="dxa"/>
          </w:tcPr>
          <w:p>
            <w:pPr>
              <w:pStyle w:val="8"/>
              <w:spacing w:before="149"/>
              <w:ind w:left="52" w:right="16"/>
              <w:jc w:val="center"/>
              <w:rPr>
                <w:sz w:val="20"/>
              </w:rPr>
            </w:pPr>
            <w:r>
              <w:rPr>
                <w:sz w:val="20"/>
              </w:rPr>
              <w:t>甲胎蛋白AFP(定量)</w:t>
            </w:r>
          </w:p>
        </w:tc>
        <w:tc>
          <w:tcPr>
            <w:tcW w:w="732" w:type="dxa"/>
          </w:tcPr>
          <w:p>
            <w:pPr>
              <w:pStyle w:val="8"/>
              <w:spacing w:before="149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61" w:line="189" w:lineRule="auto"/>
              <w:ind w:left="38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可提示有无原发性肝癌，生殖腺胚胎性肿瘤，肝硬 </w:t>
            </w:r>
            <w:r>
              <w:rPr>
                <w:sz w:val="20"/>
              </w:rPr>
              <w:t>化等。</w:t>
            </w:r>
          </w:p>
        </w:tc>
        <w:tc>
          <w:tcPr>
            <w:tcW w:w="4486" w:type="dxa"/>
          </w:tcPr>
          <w:p>
            <w:pPr>
              <w:pStyle w:val="8"/>
              <w:spacing w:before="149"/>
              <w:ind w:left="40"/>
              <w:rPr>
                <w:sz w:val="20"/>
              </w:rPr>
            </w:pPr>
            <w:r>
              <w:rPr>
                <w:sz w:val="20"/>
              </w:rPr>
              <w:t>甲胎蛋白（定量）</w:t>
            </w:r>
          </w:p>
        </w:tc>
        <w:tc>
          <w:tcPr>
            <w:tcW w:w="1104" w:type="dxa"/>
          </w:tcPr>
          <w:p>
            <w:pPr>
              <w:pStyle w:val="8"/>
              <w:spacing w:before="149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¥40.00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5" w:hRule="atLeast"/>
        </w:trPr>
        <w:tc>
          <w:tcPr>
            <w:tcW w:w="15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2"/>
              <w:ind w:left="142" w:right="10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血常规</w:t>
            </w:r>
          </w:p>
        </w:tc>
        <w:tc>
          <w:tcPr>
            <w:tcW w:w="20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8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血常规(五分类)</w:t>
            </w:r>
          </w:p>
        </w:tc>
        <w:tc>
          <w:tcPr>
            <w:tcW w:w="73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8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9" w:line="189" w:lineRule="auto"/>
              <w:ind w:left="38" w:right="4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是临床最常用的初筛项目之一，可为医生诊断血液 </w:t>
            </w:r>
            <w:r>
              <w:rPr>
                <w:sz w:val="20"/>
              </w:rPr>
              <w:t>系统疾病等提供线索和依据。</w:t>
            </w:r>
          </w:p>
        </w:tc>
        <w:tc>
          <w:tcPr>
            <w:tcW w:w="4486" w:type="dxa"/>
          </w:tcPr>
          <w:p>
            <w:pPr>
              <w:pStyle w:val="8"/>
              <w:spacing w:before="82" w:line="189" w:lineRule="auto"/>
              <w:ind w:left="40" w:right="28"/>
              <w:rPr>
                <w:sz w:val="20"/>
              </w:rPr>
            </w:pPr>
            <w:r>
              <w:rPr>
                <w:spacing w:val="-3"/>
                <w:sz w:val="20"/>
              </w:rPr>
              <w:t>白细胞计数; 大血小板比率; 大血小板数; 红细胞比</w:t>
            </w:r>
            <w:r>
              <w:rPr>
                <w:spacing w:val="-6"/>
                <w:sz w:val="20"/>
              </w:rPr>
              <w:t>容; 血红蛋白; 红细胞分布宽度-变异系数; 平均血红蛋白含量; 平均血红蛋白浓度; 血小板计数; 中性粒细胞百分数; 中性粒细胞绝对值; 淋巴细胞百分数; 淋巴细胞绝对值; 红细胞计数; 平均血小板体积; 红细胞平均体积; 血小板压积; 红细胞分布宽度-标准</w:t>
            </w:r>
            <w:r>
              <w:rPr>
                <w:spacing w:val="-5"/>
                <w:sz w:val="20"/>
              </w:rPr>
              <w:t xml:space="preserve">差; 血小板分布宽度; 单核细胞百分数; 单核细胞绝对值; 嗜酸性粒细胞百分数; 嗜酸性粒细胞绝对值; </w:t>
            </w:r>
            <w:r>
              <w:rPr>
                <w:spacing w:val="-8"/>
                <w:sz w:val="20"/>
              </w:rPr>
              <w:t>嗜碱性粒细胞百分数; 嗜碱性粒细胞绝对值; 有核红</w:t>
            </w:r>
            <w:r>
              <w:rPr>
                <w:spacing w:val="-4"/>
                <w:sz w:val="20"/>
              </w:rPr>
              <w:t>细胞绝对值; 有核红细胞百分比; 不成熟粒细胞百分</w:t>
            </w:r>
            <w:r>
              <w:rPr>
                <w:spacing w:val="-1"/>
                <w:sz w:val="20"/>
              </w:rPr>
              <w:t>比; 不成熟粒细胞计数</w:t>
            </w:r>
          </w:p>
        </w:tc>
        <w:tc>
          <w:tcPr>
            <w:tcW w:w="110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8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¥30.00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5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8"/>
              <w:ind w:left="142" w:right="10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尿常规</w:t>
            </w:r>
          </w:p>
        </w:tc>
        <w:tc>
          <w:tcPr>
            <w:tcW w:w="20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8"/>
              <w:ind w:left="52" w:right="14"/>
              <w:jc w:val="center"/>
              <w:rPr>
                <w:sz w:val="20"/>
              </w:rPr>
            </w:pPr>
            <w:r>
              <w:rPr>
                <w:sz w:val="20"/>
              </w:rPr>
              <w:t>尿常规</w:t>
            </w:r>
          </w:p>
        </w:tc>
        <w:tc>
          <w:tcPr>
            <w:tcW w:w="73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8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120" w:line="189" w:lineRule="auto"/>
              <w:ind w:left="38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可提示有无泌尿系统疾患：如急、慢性肾炎，肾盂 </w:t>
            </w:r>
            <w:r>
              <w:rPr>
                <w:sz w:val="20"/>
              </w:rPr>
              <w:t>肾炎，膀胱炎，尿道炎，肾病综合征，狼疮性肾</w:t>
            </w:r>
            <w:r>
              <w:rPr>
                <w:spacing w:val="-1"/>
                <w:w w:val="95"/>
                <w:sz w:val="20"/>
              </w:rPr>
              <w:t xml:space="preserve">炎，血红蛋白尿，肾梗塞、肾小管重金属盐及药物 导致急性肾小管坏死，肾或膀胱肿瘤以及有无尿糖 </w:t>
            </w:r>
            <w:r>
              <w:rPr>
                <w:sz w:val="20"/>
              </w:rPr>
              <w:t>等</w:t>
            </w:r>
          </w:p>
        </w:tc>
        <w:tc>
          <w:tcPr>
            <w:tcW w:w="4486" w:type="dxa"/>
          </w:tcPr>
          <w:p>
            <w:pPr>
              <w:pStyle w:val="8"/>
              <w:spacing w:before="120" w:line="189" w:lineRule="auto"/>
              <w:ind w:left="40" w:right="12"/>
              <w:rPr>
                <w:sz w:val="20"/>
              </w:rPr>
            </w:pPr>
            <w:r>
              <w:rPr>
                <w:spacing w:val="-3"/>
                <w:sz w:val="20"/>
              </w:rPr>
              <w:t>尿隐血; 尿比重; 尿葡萄糖; 尿蛋白质; 尿胆红素; 尿</w:t>
            </w:r>
            <w:r>
              <w:rPr>
                <w:spacing w:val="-4"/>
                <w:sz w:val="20"/>
              </w:rPr>
              <w:t>透明度; 尿白细胞</w:t>
            </w:r>
            <w:r>
              <w:rPr>
                <w:sz w:val="20"/>
              </w:rPr>
              <w:t>（镜检）;</w:t>
            </w:r>
            <w:r>
              <w:rPr>
                <w:spacing w:val="-2"/>
                <w:sz w:val="20"/>
              </w:rPr>
              <w:t xml:space="preserve"> 尿红细胞</w:t>
            </w:r>
            <w:r>
              <w:rPr>
                <w:sz w:val="20"/>
              </w:rPr>
              <w:t>（镜检）;</w:t>
            </w:r>
            <w:r>
              <w:rPr>
                <w:spacing w:val="-3"/>
                <w:sz w:val="20"/>
              </w:rPr>
              <w:t xml:space="preserve"> 尿</w:t>
            </w:r>
            <w:r>
              <w:rPr>
                <w:spacing w:val="-5"/>
                <w:sz w:val="20"/>
              </w:rPr>
              <w:t>胆原; 尿亚硝酸盐; 尿结晶</w:t>
            </w:r>
            <w:r>
              <w:rPr>
                <w:sz w:val="20"/>
              </w:rPr>
              <w:t>（镜检）</w:t>
            </w:r>
            <w:r>
              <w:rPr>
                <w:spacing w:val="-5"/>
                <w:sz w:val="20"/>
              </w:rPr>
              <w:t>; 尿酮体; 尿白细</w:t>
            </w:r>
            <w:r>
              <w:rPr>
                <w:spacing w:val="-3"/>
                <w:sz w:val="20"/>
              </w:rPr>
              <w:t>胞酯酶; 尿其它; 尿液颜色; 尿酸碱度; 尿管型</w:t>
            </w:r>
            <w:r>
              <w:rPr>
                <w:sz w:val="20"/>
              </w:rPr>
              <w:t>（镜检）</w:t>
            </w:r>
            <w:r>
              <w:rPr>
                <w:spacing w:val="-1"/>
                <w:sz w:val="20"/>
              </w:rPr>
              <w:t>; 尿维生素</w:t>
            </w:r>
            <w:r>
              <w:rPr>
                <w:sz w:val="20"/>
              </w:rPr>
              <w:t>C;</w:t>
            </w:r>
            <w:r>
              <w:rPr>
                <w:spacing w:val="-1"/>
                <w:sz w:val="20"/>
              </w:rPr>
              <w:t xml:space="preserve"> 尿上皮细胞</w:t>
            </w:r>
            <w:r>
              <w:rPr>
                <w:sz w:val="20"/>
              </w:rPr>
              <w:t>（镜检）</w:t>
            </w:r>
          </w:p>
        </w:tc>
        <w:tc>
          <w:tcPr>
            <w:tcW w:w="110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8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9" w:type="dxa"/>
            <w:shd w:val="clear" w:color="auto" w:fill="D2F4F1"/>
          </w:tcPr>
          <w:p>
            <w:pPr>
              <w:pStyle w:val="8"/>
              <w:spacing w:before="60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科室检查</w:t>
            </w:r>
          </w:p>
        </w:tc>
        <w:tc>
          <w:tcPr>
            <w:tcW w:w="2042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5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3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一般检查</w:t>
            </w:r>
          </w:p>
        </w:tc>
        <w:tc>
          <w:tcPr>
            <w:tcW w:w="204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一般检查</w:t>
            </w:r>
          </w:p>
        </w:tc>
        <w:tc>
          <w:tcPr>
            <w:tcW w:w="73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79" w:line="189" w:lineRule="auto"/>
              <w:ind w:left="38" w:right="46"/>
              <w:rPr>
                <w:sz w:val="20"/>
              </w:rPr>
            </w:pPr>
            <w:r>
              <w:rPr>
                <w:spacing w:val="-2"/>
                <w:sz w:val="20"/>
              </w:rPr>
              <w:t>身高 、体重、血压基本健康状态参数，了解体重</w:t>
            </w:r>
            <w:r>
              <w:rPr>
                <w:spacing w:val="-3"/>
                <w:w w:val="95"/>
                <w:sz w:val="20"/>
              </w:rPr>
              <w:t xml:space="preserve">是否正常，有无体重不足、超重或肥胖，为相关科 </w:t>
            </w:r>
            <w:r>
              <w:rPr>
                <w:sz w:val="20"/>
              </w:rPr>
              <w:t>室的诊断提供依据。</w:t>
            </w:r>
          </w:p>
        </w:tc>
        <w:tc>
          <w:tcPr>
            <w:tcW w:w="4486" w:type="dxa"/>
          </w:tcPr>
          <w:p>
            <w:pPr>
              <w:pStyle w:val="8"/>
              <w:spacing w:before="226" w:line="189" w:lineRule="auto"/>
              <w:ind w:left="40" w:right="213"/>
              <w:rPr>
                <w:sz w:val="20"/>
              </w:rPr>
            </w:pPr>
            <w:r>
              <w:rPr>
                <w:sz w:val="20"/>
              </w:rPr>
              <w:t>身高; 体重; 体重指数; 理想体重; 收缩压; 舒张压; 脉搏</w:t>
            </w:r>
          </w:p>
        </w:tc>
        <w:tc>
          <w:tcPr>
            <w:tcW w:w="1104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¥10.00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right="1183" w:bottom="280" w:left="960" w:header="720" w:footer="720" w:gutter="0"/>
          <w:cols w:space="720" w:num="1"/>
        </w:sectPr>
      </w:pPr>
    </w:p>
    <w:p>
      <w:pPr>
        <w:pStyle w:val="3"/>
        <w:spacing w:before="3"/>
        <w:rPr>
          <w:rFonts w:ascii="Times New Roman"/>
          <w:b w:val="0"/>
          <w:sz w:val="28"/>
        </w:rPr>
      </w:pPr>
    </w:p>
    <w:tbl>
      <w:tblPr>
        <w:tblStyle w:val="4"/>
        <w:tblW w:w="1436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042"/>
        <w:gridCol w:w="732"/>
        <w:gridCol w:w="4486"/>
        <w:gridCol w:w="4486"/>
        <w:gridCol w:w="11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外科</w:t>
            </w:r>
          </w:p>
        </w:tc>
        <w:tc>
          <w:tcPr>
            <w:tcW w:w="2042" w:type="dxa"/>
          </w:tcPr>
          <w:p>
            <w:pPr>
              <w:pStyle w:val="8"/>
              <w:spacing w:before="149"/>
              <w:ind w:left="52" w:right="15"/>
              <w:jc w:val="center"/>
              <w:rPr>
                <w:sz w:val="20"/>
              </w:rPr>
            </w:pPr>
            <w:r>
              <w:rPr>
                <w:sz w:val="20"/>
              </w:rPr>
              <w:t>外科检查（女）</w:t>
            </w:r>
          </w:p>
        </w:tc>
        <w:tc>
          <w:tcPr>
            <w:tcW w:w="732" w:type="dxa"/>
          </w:tcPr>
          <w:p>
            <w:pPr>
              <w:pStyle w:val="8"/>
              <w:spacing w:before="149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60" w:line="189" w:lineRule="auto"/>
              <w:ind w:left="38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淋巴结有无肿大，甲状腺、乳房、肛肠有无异常、 </w:t>
            </w:r>
            <w:r>
              <w:rPr>
                <w:sz w:val="20"/>
              </w:rPr>
              <w:t>四肢脊柱有无畸形等</w:t>
            </w:r>
          </w:p>
        </w:tc>
        <w:tc>
          <w:tcPr>
            <w:tcW w:w="4486" w:type="dxa"/>
          </w:tcPr>
          <w:p>
            <w:pPr>
              <w:pStyle w:val="8"/>
              <w:spacing w:before="60" w:line="189" w:lineRule="auto"/>
              <w:ind w:left="40" w:right="214"/>
              <w:rPr>
                <w:sz w:val="20"/>
              </w:rPr>
            </w:pPr>
            <w:r>
              <w:rPr>
                <w:sz w:val="20"/>
              </w:rPr>
              <w:t>甲状腺; 浅表淋巴结; 皮肤; 其他; 四肢关节; 脊柱; 乳房; 既往史; 肛门指检</w:t>
            </w:r>
          </w:p>
        </w:tc>
        <w:tc>
          <w:tcPr>
            <w:tcW w:w="1104" w:type="dxa"/>
          </w:tcPr>
          <w:p>
            <w:pPr>
              <w:pStyle w:val="8"/>
              <w:spacing w:before="149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51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内科</w:t>
            </w:r>
          </w:p>
        </w:tc>
        <w:tc>
          <w:tcPr>
            <w:tcW w:w="204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spacing w:line="189" w:lineRule="auto"/>
              <w:ind w:left="830" w:right="51" w:hanging="696"/>
              <w:rPr>
                <w:sz w:val="20"/>
              </w:rPr>
            </w:pPr>
            <w:r>
              <w:rPr>
                <w:sz w:val="20"/>
              </w:rPr>
              <w:t>内科常规检查（含腰围）</w:t>
            </w:r>
          </w:p>
        </w:tc>
        <w:tc>
          <w:tcPr>
            <w:tcW w:w="732" w:type="dxa"/>
          </w:tcPr>
          <w:p>
            <w:pPr>
              <w:pStyle w:val="8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内科常规检查（含腰围）</w:t>
            </w:r>
          </w:p>
        </w:tc>
        <w:tc>
          <w:tcPr>
            <w:tcW w:w="4486" w:type="dxa"/>
          </w:tcPr>
          <w:p>
            <w:pPr>
              <w:pStyle w:val="8"/>
              <w:spacing w:line="245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胸廓; 心脏-心率; 心脏-杂音; 心脏-心律; 心脏-心音; 心脏</w:t>
            </w:r>
          </w:p>
          <w:p>
            <w:pPr>
              <w:pStyle w:val="8"/>
              <w:spacing w:line="260" w:lineRule="exact"/>
              <w:ind w:left="40"/>
              <w:rPr>
                <w:sz w:val="18"/>
              </w:rPr>
            </w:pPr>
            <w:r>
              <w:rPr>
                <w:spacing w:val="-3"/>
                <w:sz w:val="18"/>
              </w:rPr>
              <w:t>-心界; 肺-呼吸频率; 肺-啰音; 肺-呼吸音; 肺-胸膜摩擦音;</w:t>
            </w:r>
          </w:p>
          <w:p>
            <w:pPr>
              <w:pStyle w:val="8"/>
              <w:spacing w:line="260" w:lineRule="exact"/>
              <w:ind w:left="40"/>
              <w:rPr>
                <w:sz w:val="18"/>
              </w:rPr>
            </w:pPr>
            <w:r>
              <w:rPr>
                <w:spacing w:val="-3"/>
                <w:sz w:val="18"/>
              </w:rPr>
              <w:t>肝-大小; 肝-质地; 肝-压痛; 胆-大小; 胆-压痛; 脾-大小;</w:t>
            </w:r>
          </w:p>
          <w:p>
            <w:pPr>
              <w:pStyle w:val="8"/>
              <w:spacing w:line="296" w:lineRule="exact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脾-质地; 脾-压痛; 肾-叩击痛; 腹壁; 膝反射; 其他; 既往</w:t>
            </w:r>
          </w:p>
        </w:tc>
        <w:tc>
          <w:tcPr>
            <w:tcW w:w="1104" w:type="dxa"/>
          </w:tcPr>
          <w:p>
            <w:pPr>
              <w:pStyle w:val="8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</w:tcPr>
          <w:p>
            <w:pPr>
              <w:pStyle w:val="8"/>
              <w:spacing w:before="60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眼科</w:t>
            </w: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6"/>
              <w:jc w:val="center"/>
              <w:rPr>
                <w:sz w:val="20"/>
              </w:rPr>
            </w:pPr>
            <w:r>
              <w:rPr>
                <w:sz w:val="20"/>
              </w:rPr>
              <w:t>眼科检查(裂隙灯)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38"/>
              <w:rPr>
                <w:sz w:val="20"/>
              </w:rPr>
            </w:pPr>
            <w:r>
              <w:rPr>
                <w:sz w:val="20"/>
              </w:rPr>
              <w:t>检查眼角膜和晶状体有无病变（如白内障）等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40"/>
              <w:rPr>
                <w:sz w:val="20"/>
              </w:rPr>
            </w:pPr>
            <w:r>
              <w:rPr>
                <w:sz w:val="20"/>
              </w:rPr>
              <w:t>角膜; 前房; 虹膜; 瞳孔; 晶状体; 玻璃体</w:t>
            </w: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¥25.00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ind w:left="142" w:right="10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耳鼻咽喉科</w:t>
            </w:r>
          </w:p>
        </w:tc>
        <w:tc>
          <w:tcPr>
            <w:tcW w:w="2042" w:type="dxa"/>
          </w:tcPr>
          <w:p>
            <w:pPr>
              <w:pStyle w:val="8"/>
              <w:spacing w:before="149"/>
              <w:ind w:left="52" w:right="14"/>
              <w:jc w:val="center"/>
              <w:rPr>
                <w:sz w:val="20"/>
              </w:rPr>
            </w:pPr>
            <w:r>
              <w:rPr>
                <w:sz w:val="20"/>
              </w:rPr>
              <w:t>耳鼻喉检查</w:t>
            </w:r>
          </w:p>
        </w:tc>
        <w:tc>
          <w:tcPr>
            <w:tcW w:w="732" w:type="dxa"/>
          </w:tcPr>
          <w:p>
            <w:pPr>
              <w:pStyle w:val="8"/>
              <w:spacing w:before="149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60" w:line="189" w:lineRule="auto"/>
              <w:ind w:left="38" w:right="4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耳、鼻、咽、喉有无异常，如中耳炎、鼓膜穿孔、 </w:t>
            </w:r>
            <w:r>
              <w:rPr>
                <w:sz w:val="20"/>
              </w:rPr>
              <w:t>扁桃体肿大等</w:t>
            </w:r>
          </w:p>
        </w:tc>
        <w:tc>
          <w:tcPr>
            <w:tcW w:w="4486" w:type="dxa"/>
          </w:tcPr>
          <w:p>
            <w:pPr>
              <w:pStyle w:val="8"/>
              <w:spacing w:line="189" w:lineRule="auto"/>
              <w:ind w:left="40" w:right="40"/>
              <w:rPr>
                <w:sz w:val="20"/>
              </w:rPr>
            </w:pPr>
            <w:r>
              <w:rPr>
                <w:sz w:val="20"/>
              </w:rPr>
              <w:t>耳廓; 外耳道; 鼓膜; 乳突; 鼻外形; 鼻中隔; 鼻甲; 鼻腔黏膜; 鼻窦; 悬雍垂; 扁桃体; 咽部黏膜; 其他; 既</w:t>
            </w:r>
          </w:p>
        </w:tc>
        <w:tc>
          <w:tcPr>
            <w:tcW w:w="1104" w:type="dxa"/>
          </w:tcPr>
          <w:p>
            <w:pPr>
              <w:pStyle w:val="8"/>
              <w:spacing w:before="149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19" w:type="dxa"/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ind w:left="142" w:right="10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口腔科</w:t>
            </w:r>
          </w:p>
        </w:tc>
        <w:tc>
          <w:tcPr>
            <w:tcW w:w="2042" w:type="dxa"/>
          </w:tcPr>
          <w:p>
            <w:pPr>
              <w:pStyle w:val="8"/>
              <w:spacing w:before="149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口腔检查</w:t>
            </w:r>
          </w:p>
        </w:tc>
        <w:tc>
          <w:tcPr>
            <w:tcW w:w="732" w:type="dxa"/>
          </w:tcPr>
          <w:p>
            <w:pPr>
              <w:pStyle w:val="8"/>
              <w:spacing w:before="149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60" w:line="189" w:lineRule="auto"/>
              <w:ind w:left="38" w:right="246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通过检查可对龋齿、牙龈炎、牙周炎进行早期检 </w:t>
            </w:r>
            <w:r>
              <w:rPr>
                <w:sz w:val="20"/>
              </w:rPr>
              <w:t>查，同时提供口腔保健指导。</w:t>
            </w:r>
          </w:p>
        </w:tc>
        <w:tc>
          <w:tcPr>
            <w:tcW w:w="4486" w:type="dxa"/>
          </w:tcPr>
          <w:p>
            <w:pPr>
              <w:pStyle w:val="8"/>
              <w:spacing w:before="60" w:line="189" w:lineRule="auto"/>
              <w:ind w:left="40" w:right="111"/>
              <w:rPr>
                <w:sz w:val="20"/>
              </w:rPr>
            </w:pPr>
            <w:r>
              <w:rPr>
                <w:sz w:val="20"/>
              </w:rPr>
              <w:t>口腔黏膜; 牙龈; 牙周; 龋齿; 缺齿; 牙齿松动; 义齿; 颞下颌关节; 腮腺; 舌; 其他; 既往史</w:t>
            </w:r>
          </w:p>
        </w:tc>
        <w:tc>
          <w:tcPr>
            <w:tcW w:w="1104" w:type="dxa"/>
          </w:tcPr>
          <w:p>
            <w:pPr>
              <w:pStyle w:val="8"/>
              <w:spacing w:before="149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¥15.00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</w:tcPr>
          <w:p>
            <w:pPr>
              <w:pStyle w:val="8"/>
              <w:spacing w:before="59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人体成分分析</w:t>
            </w: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7"/>
              <w:jc w:val="center"/>
              <w:rPr>
                <w:sz w:val="20"/>
              </w:rPr>
            </w:pPr>
            <w:r>
              <w:rPr>
                <w:sz w:val="20"/>
              </w:rPr>
              <w:t>人体成分分析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38"/>
              <w:rPr>
                <w:sz w:val="20"/>
              </w:rPr>
            </w:pPr>
            <w:r>
              <w:rPr>
                <w:sz w:val="20"/>
              </w:rPr>
              <w:t>可快速检测体重，身体脂肪率等健康指标。</w:t>
            </w:r>
          </w:p>
        </w:tc>
        <w:tc>
          <w:tcPr>
            <w:tcW w:w="4486" w:type="dxa"/>
          </w:tcPr>
          <w:p>
            <w:pPr>
              <w:pStyle w:val="8"/>
              <w:spacing w:line="332" w:lineRule="exact"/>
              <w:ind w:left="40"/>
              <w:rPr>
                <w:sz w:val="20"/>
              </w:rPr>
            </w:pPr>
            <w:r>
              <w:rPr>
                <w:sz w:val="20"/>
              </w:rPr>
              <w:t>人体成分分析</w:t>
            </w: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1" w:right="86"/>
              <w:jc w:val="center"/>
              <w:rPr>
                <w:sz w:val="20"/>
              </w:rPr>
            </w:pPr>
            <w:r>
              <w:rPr>
                <w:sz w:val="20"/>
              </w:rPr>
              <w:t>¥60.00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  <w:shd w:val="clear" w:color="auto" w:fill="D2F4F1"/>
          </w:tcPr>
          <w:p>
            <w:pPr>
              <w:pStyle w:val="8"/>
              <w:spacing w:before="60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其他</w:t>
            </w:r>
          </w:p>
        </w:tc>
        <w:tc>
          <w:tcPr>
            <w:tcW w:w="2042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shd w:val="clear" w:color="auto" w:fill="D2F4F1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51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7"/>
              </w:rPr>
            </w:pPr>
          </w:p>
          <w:p>
            <w:pPr>
              <w:pStyle w:val="8"/>
              <w:ind w:left="142" w:right="111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其他</w:t>
            </w:r>
          </w:p>
        </w:tc>
        <w:tc>
          <w:tcPr>
            <w:tcW w:w="2042" w:type="dxa"/>
          </w:tcPr>
          <w:p>
            <w:pPr>
              <w:pStyle w:val="8"/>
              <w:spacing w:before="1"/>
              <w:rPr>
                <w:rFonts w:ascii="Times New Roman"/>
                <w:sz w:val="34"/>
              </w:rPr>
            </w:pPr>
          </w:p>
          <w:p>
            <w:pPr>
              <w:pStyle w:val="8"/>
              <w:spacing w:line="189" w:lineRule="auto"/>
              <w:ind w:left="232" w:right="22" w:hanging="173"/>
              <w:rPr>
                <w:sz w:val="20"/>
              </w:rPr>
            </w:pPr>
            <w:r>
              <w:rPr>
                <w:w w:val="95"/>
                <w:sz w:val="20"/>
              </w:rPr>
              <w:t>AI-MDT多学科专家会</w:t>
            </w:r>
            <w:r>
              <w:rPr>
                <w:sz w:val="20"/>
              </w:rPr>
              <w:t>诊服务健康指导版</w:t>
            </w:r>
          </w:p>
        </w:tc>
        <w:tc>
          <w:tcPr>
            <w:tcW w:w="73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2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spacing w:before="101" w:line="189" w:lineRule="auto"/>
              <w:ind w:left="38" w:right="46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结合多学科临床专家的临床经验、国内外临床指南 </w:t>
            </w:r>
            <w:r>
              <w:rPr>
                <w:w w:val="95"/>
                <w:sz w:val="20"/>
              </w:rPr>
              <w:t>及专家共识，运用AI</w:t>
            </w:r>
            <w:r>
              <w:rPr>
                <w:spacing w:val="-2"/>
                <w:w w:val="95"/>
                <w:sz w:val="20"/>
              </w:rPr>
              <w:t xml:space="preserve">技术，根据体检结果，预测疾 </w:t>
            </w:r>
            <w:r>
              <w:rPr>
                <w:spacing w:val="-1"/>
                <w:w w:val="95"/>
                <w:sz w:val="20"/>
              </w:rPr>
              <w:t xml:space="preserve">病风险，综合分析健康状况，制定个性化健康方案 </w:t>
            </w:r>
            <w:r>
              <w:rPr>
                <w:sz w:val="20"/>
              </w:rPr>
              <w:t>的深度分析报告。</w:t>
            </w: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2"/>
              <w:ind w:left="40"/>
              <w:rPr>
                <w:sz w:val="20"/>
              </w:rPr>
            </w:pPr>
            <w:r>
              <w:rPr>
                <w:sz w:val="20"/>
              </w:rPr>
              <w:t>AI-MDT多学科专家会诊服务健康指导</w:t>
            </w:r>
          </w:p>
        </w:tc>
        <w:tc>
          <w:tcPr>
            <w:tcW w:w="110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82"/>
              <w:ind w:left="121" w:right="88"/>
              <w:jc w:val="center"/>
              <w:rPr>
                <w:sz w:val="20"/>
              </w:rPr>
            </w:pPr>
            <w:r>
              <w:rPr>
                <w:sz w:val="20"/>
              </w:rPr>
              <w:t>￥200.00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5"/>
              <w:jc w:val="center"/>
              <w:rPr>
                <w:sz w:val="20"/>
              </w:rPr>
            </w:pPr>
            <w:r>
              <w:rPr>
                <w:sz w:val="20"/>
              </w:rPr>
              <w:t>抽血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0" w:right="88"/>
              <w:jc w:val="center"/>
              <w:rPr>
                <w:sz w:val="20"/>
              </w:rPr>
            </w:pPr>
            <w:r>
              <w:rPr>
                <w:sz w:val="20"/>
              </w:rPr>
              <w:t>¥8.00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5"/>
              <w:jc w:val="center"/>
              <w:rPr>
                <w:sz w:val="20"/>
              </w:rPr>
            </w:pPr>
            <w:r>
              <w:rPr>
                <w:sz w:val="20"/>
              </w:rPr>
              <w:t>总检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0" w:right="88"/>
              <w:jc w:val="center"/>
              <w:rPr>
                <w:sz w:val="20"/>
              </w:rPr>
            </w:pPr>
            <w:r>
              <w:rPr>
                <w:sz w:val="20"/>
              </w:rPr>
              <w:t>¥0.00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>
            <w:pPr>
              <w:pStyle w:val="8"/>
              <w:spacing w:line="332" w:lineRule="exact"/>
              <w:ind w:left="52" w:right="15"/>
              <w:jc w:val="center"/>
              <w:rPr>
                <w:sz w:val="20"/>
              </w:rPr>
            </w:pPr>
            <w:r>
              <w:rPr>
                <w:sz w:val="20"/>
              </w:rPr>
              <w:t>早餐</w:t>
            </w:r>
          </w:p>
        </w:tc>
        <w:tc>
          <w:tcPr>
            <w:tcW w:w="732" w:type="dxa"/>
          </w:tcPr>
          <w:p>
            <w:pPr>
              <w:pStyle w:val="8"/>
              <w:spacing w:line="332" w:lineRule="exact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★</w:t>
            </w: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0" w:right="88"/>
              <w:jc w:val="center"/>
              <w:rPr>
                <w:sz w:val="20"/>
              </w:rPr>
            </w:pPr>
            <w:r>
              <w:rPr>
                <w:sz w:val="20"/>
              </w:rPr>
              <w:t>¥0.00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293" w:type="dxa"/>
            <w:gridSpan w:val="3"/>
          </w:tcPr>
          <w:p>
            <w:pPr>
              <w:pStyle w:val="8"/>
              <w:spacing w:line="332" w:lineRule="exact"/>
              <w:ind w:left="1536" w:right="1496"/>
              <w:jc w:val="center"/>
              <w:rPr>
                <w:sz w:val="20"/>
              </w:rPr>
            </w:pPr>
            <w:r>
              <w:rPr>
                <w:sz w:val="20"/>
              </w:rPr>
              <w:t>团体优惠定价</w:t>
            </w:r>
          </w:p>
        </w:tc>
        <w:tc>
          <w:tcPr>
            <w:tcW w:w="8972" w:type="dxa"/>
            <w:gridSpan w:val="2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8"/>
              <w:spacing w:line="332" w:lineRule="exact"/>
              <w:ind w:left="121" w:right="8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¥600.00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4369" w:type="dxa"/>
            <w:gridSpan w:val="6"/>
          </w:tcPr>
          <w:p>
            <w:pPr>
              <w:pStyle w:val="8"/>
              <w:spacing w:line="353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美年大健康产业控股股份有限公司</w:t>
            </w:r>
          </w:p>
          <w:p>
            <w:pPr>
              <w:pStyle w:val="8"/>
              <w:rPr>
                <w:rFonts w:ascii="Times New Roman"/>
                <w:sz w:val="29"/>
              </w:rPr>
            </w:pPr>
          </w:p>
          <w:p>
            <w:pPr>
              <w:pStyle w:val="8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相山美年大健康综合门诊部 : 安徽省淮北市相山区人民中路中泰国际广场202号1栋201-292室、103室、105室、107-110室（中泰国际广场西门）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right="1183" w:bottom="280" w:left="960" w:header="720" w:footer="720" w:gutter="0"/>
          <w:cols w:space="720" w:num="1"/>
        </w:sectPr>
      </w:pPr>
    </w:p>
    <w:p/>
    <w:sectPr>
      <w:pgSz w:w="16840" w:h="11910" w:orient="landscape"/>
      <w:pgMar w:top="1100" w:right="1183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FDA0B8C"/>
    <w:rsid w:val="57692DE4"/>
    <w:rsid w:val="BD7EF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5"/>
      <w:ind w:left="5215" w:right="5281"/>
      <w:jc w:val="center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b/>
      <w:bCs/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83"/>
    <customShpInfo spid="_x0000_s1084"/>
    <customShpInfo spid="_x0000_s1085"/>
    <customShpInfo spid="_x0000_s1082"/>
    <customShpInfo spid="_x0000_s1087"/>
    <customShpInfo spid="_x0000_s1088"/>
    <customShpInfo spid="_x0000_s1086"/>
    <customShpInfo spid="_x0000_s1089"/>
    <customShpInfo spid="_x0000_s1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5461</Words>
  <Characters>5906</Characters>
  <TotalTime>9</TotalTime>
  <ScaleCrop>false</ScaleCrop>
  <LinksUpToDate>false</LinksUpToDate>
  <CharactersWithSpaces>6247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2026-03-17T09:32:00Z</dcterms:created>
  <dc:creator>Kingsoft-PDF</dc:creator>
  <cp:lastModifiedBy>田田</cp:lastModifiedBy>
  <dcterms:modified xsi:type="dcterms:W3CDTF">2026-03-18T02:09:10Z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4BA346445202467C8B84C5DB92C3BDFB</vt:lpwstr>
  </property>
</Properties>
</file>